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rPr>
          <w:rFonts w:ascii="Verdana" w:cs="Verdana" w:eastAsia="Verdana" w:hAnsi="Verdana"/>
          <w:i w:val="1"/>
        </w:rPr>
      </w:pPr>
      <w:r w:rsidDel="00000000" w:rsidR="00000000" w:rsidRPr="00000000">
        <w:pict>
          <v:rect style="width:0.0pt;height:1.5pt" o:hr="t" o:hrstd="t" o:hralign="center" fillcolor="#A0A0A0" stroked="f"/>
        </w:pict>
      </w:r>
      <w:r w:rsidDel="00000000" w:rsidR="00000000" w:rsidRPr="00000000">
        <w:rPr>
          <w:rtl w:val="0"/>
        </w:rPr>
      </w:r>
      <w:r w:rsidDel="00000000" w:rsidR="00000000" w:rsidRPr="00000000">
        <w:drawing>
          <wp:anchor allowOverlap="1" behindDoc="0" distB="504190" distT="0" distL="114300" distR="114300" hidden="0" layoutInCell="1" locked="0" relativeHeight="0" simplePos="0">
            <wp:simplePos x="0" y="0"/>
            <wp:positionH relativeFrom="column">
              <wp:posOffset>815975</wp:posOffset>
            </wp:positionH>
            <wp:positionV relativeFrom="paragraph">
              <wp:posOffset>-78619</wp:posOffset>
            </wp:positionV>
            <wp:extent cx="3364230" cy="819150"/>
            <wp:effectExtent b="0" l="0" r="0" t="0"/>
            <wp:wrapTopAndBottom distB="504190" distT="0"/>
            <wp:docPr descr="Macintosh HD:Users:Bas:Dropbox:Werk:Klanten:Studentenraad:SR Templates (Working):01 Algemene bestanden:01 Logos:Beeld- en tekstmerk (horizontaal):Beeld- en woordmerk (horizontaal)-08.png" id="1136" name="image2.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2.png"/>
                    <pic:cNvPicPr preferRelativeResize="0"/>
                  </pic:nvPicPr>
                  <pic:blipFill>
                    <a:blip r:embed="rId7"/>
                    <a:srcRect b="0" l="0" r="0" t="0"/>
                    <a:stretch>
                      <a:fillRect/>
                    </a:stretch>
                  </pic:blipFill>
                  <pic:spPr>
                    <a:xfrm>
                      <a:off x="0" y="0"/>
                      <a:ext cx="3364230" cy="819150"/>
                    </a:xfrm>
                    <a:prstGeom prst="rect"/>
                    <a:ln/>
                  </pic:spPr>
                </pic:pic>
              </a:graphicData>
            </a:graphic>
          </wp:anchor>
        </w:drawing>
      </w:r>
    </w:p>
    <w:tbl>
      <w:tblPr>
        <w:tblStyle w:val="Table1"/>
        <w:tblW w:w="903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0"/>
        <w:gridCol w:w="6660"/>
        <w:tblGridChange w:id="0">
          <w:tblGrid>
            <w:gridCol w:w="2370"/>
            <w:gridCol w:w="66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i w:val="1"/>
                <w:sz w:val="20"/>
                <w:szCs w:val="20"/>
                <w:rtl w:val="0"/>
              </w:rPr>
              <w:t xml:space="preserve">Voorzitter</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spacing w:after="0" w:line="240" w:lineRule="auto"/>
              <w:rPr>
                <w:rFonts w:ascii="Verdana" w:cs="Verdana" w:eastAsia="Verdana" w:hAnsi="Verdana"/>
                <w:i w:val="1"/>
                <w:sz w:val="20"/>
                <w:szCs w:val="20"/>
              </w:rPr>
            </w:pPr>
            <w:r w:rsidDel="00000000" w:rsidR="00000000" w:rsidRPr="00000000">
              <w:rPr>
                <w:sz w:val="20"/>
                <w:szCs w:val="20"/>
                <w:rtl w:val="0"/>
              </w:rPr>
              <w:t xml:space="preserve">Freddie Kiel</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after="0" w:line="240" w:lineRule="auto"/>
              <w:jc w:val="left"/>
              <w:rPr>
                <w:i w:val="1"/>
                <w:sz w:val="20"/>
                <w:szCs w:val="20"/>
              </w:rPr>
            </w:pPr>
            <w:r w:rsidDel="00000000" w:rsidR="00000000" w:rsidRPr="00000000">
              <w:rPr>
                <w:i w:val="1"/>
                <w:sz w:val="20"/>
                <w:szCs w:val="20"/>
                <w:rtl w:val="0"/>
              </w:rPr>
              <w:t xml:space="preserve">Aanwezigen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spacing w:after="0" w:line="240" w:lineRule="auto"/>
              <w:rPr>
                <w:sz w:val="20"/>
                <w:szCs w:val="20"/>
              </w:rPr>
            </w:pPr>
            <w:r w:rsidDel="00000000" w:rsidR="00000000" w:rsidRPr="00000000">
              <w:rPr>
                <w:sz w:val="20"/>
                <w:szCs w:val="20"/>
                <w:rtl w:val="0"/>
              </w:rPr>
              <w:t xml:space="preserve">Freddie Kiel, Fay Heemskerk, Salma Abd Adin, Tim de Groot , Michelle Magiera, Mitch Boontjes, Minqiu Korevaar, Janne van Asselt, Zazi Nieuwenhuijs, Jippe van Roon (vanaf punt 10)</w:t>
            </w:r>
          </w:p>
          <w:p w:rsidR="00000000" w:rsidDel="00000000" w:rsidP="00000000" w:rsidRDefault="00000000" w:rsidRPr="00000000" w14:paraId="00000006">
            <w:pPr>
              <w:spacing w:after="0" w:line="240" w:lineRule="auto"/>
              <w:rPr>
                <w:sz w:val="20"/>
                <w:szCs w:val="2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i w:val="1"/>
                <w:sz w:val="20"/>
                <w:szCs w:val="20"/>
                <w:rtl w:val="0"/>
              </w:rPr>
              <w:t xml:space="preserve">Afwezige(n)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spacing w:after="0" w:line="240" w:lineRule="auto"/>
              <w:rPr>
                <w:rFonts w:ascii="Verdana" w:cs="Verdana" w:eastAsia="Verdana" w:hAnsi="Verdana"/>
                <w:i w:val="1"/>
                <w:sz w:val="20"/>
                <w:szCs w:val="20"/>
              </w:rPr>
            </w:pPr>
            <w:r w:rsidDel="00000000" w:rsidR="00000000" w:rsidRPr="00000000">
              <w:rPr>
                <w:sz w:val="20"/>
                <w:szCs w:val="20"/>
                <w:rtl w:val="0"/>
              </w:rPr>
              <w:t xml:space="preserve">Lola Fioole, Robin Wacanno</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i w:val="1"/>
                <w:sz w:val="20"/>
                <w:szCs w:val="20"/>
                <w:rtl w:val="0"/>
              </w:rPr>
              <w:t xml:space="preserve">Ambtelijk secretaris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Liang Telkamp</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i w:val="1"/>
                <w:sz w:val="20"/>
                <w:szCs w:val="20"/>
                <w:rtl w:val="0"/>
              </w:rPr>
              <w:t xml:space="preserve">Gasten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rtl w:val="0"/>
              </w:rPr>
            </w:r>
          </w:p>
        </w:tc>
      </w:tr>
    </w:tbl>
    <w:p w:rsidR="00000000" w:rsidDel="00000000" w:rsidP="00000000" w:rsidRDefault="00000000" w:rsidRPr="00000000" w14:paraId="0000000D">
      <w:pPr>
        <w:spacing w:line="360" w:lineRule="auto"/>
        <w:rPr>
          <w:rFonts w:ascii="Verdana" w:cs="Verdana" w:eastAsia="Verdana" w:hAnsi="Verdana"/>
          <w:b w:val="1"/>
          <w:color w:val="00000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numPr>
          <w:ilvl w:val="0"/>
          <w:numId w:val="4"/>
        </w:numPr>
        <w:spacing w:after="120" w:before="480" w:lineRule="auto"/>
        <w:ind w:left="720" w:hanging="720"/>
        <w:rPr/>
      </w:pPr>
      <w:r w:rsidDel="00000000" w:rsidR="00000000" w:rsidRPr="00000000">
        <w:rPr>
          <w:b w:val="1"/>
          <w:vertAlign w:val="baseline"/>
          <w:rtl w:val="0"/>
        </w:rPr>
        <w:t xml:space="preserve">Opening</w:t>
      </w:r>
      <w:r w:rsidDel="00000000" w:rsidR="00000000" w:rsidRPr="00000000">
        <w:rPr>
          <w:rtl w:val="0"/>
        </w:rPr>
      </w:r>
    </w:p>
    <w:p w:rsidR="00000000" w:rsidDel="00000000" w:rsidP="00000000" w:rsidRDefault="00000000" w:rsidRPr="00000000" w14:paraId="0000000F">
      <w:pPr>
        <w:rPr>
          <w:rFonts w:ascii="Verdana" w:cs="Verdana" w:eastAsia="Verdana" w:hAnsi="Verdana"/>
        </w:rPr>
      </w:pPr>
      <w:r w:rsidDel="00000000" w:rsidR="00000000" w:rsidRPr="00000000">
        <w:rPr>
          <w:rtl w:val="0"/>
        </w:rPr>
        <w:t xml:space="preserve">Voorzitter Freddie opent de vergadering om 18:02.</w:t>
      </w:r>
      <w:r w:rsidDel="00000000" w:rsidR="00000000" w:rsidRPr="00000000">
        <w:rPr>
          <w:rtl w:val="0"/>
        </w:rPr>
      </w:r>
    </w:p>
    <w:p w:rsidR="00000000" w:rsidDel="00000000" w:rsidP="00000000" w:rsidRDefault="00000000" w:rsidRPr="00000000" w14:paraId="00000010">
      <w:pPr>
        <w:numPr>
          <w:ilvl w:val="0"/>
          <w:numId w:val="4"/>
        </w:numPr>
        <w:spacing w:after="120" w:before="480" w:lineRule="auto"/>
        <w:ind w:left="720" w:hanging="720"/>
        <w:rPr/>
      </w:pPr>
      <w:r w:rsidDel="00000000" w:rsidR="00000000" w:rsidRPr="00000000">
        <w:rPr>
          <w:b w:val="1"/>
          <w:rtl w:val="0"/>
        </w:rPr>
        <w:t xml:space="preserve">Notulen &amp; Actielijst</w:t>
      </w:r>
      <w:r w:rsidDel="00000000" w:rsidR="00000000" w:rsidRPr="00000000">
        <w:rPr>
          <w:rtl w:val="0"/>
        </w:rPr>
      </w:r>
    </w:p>
    <w:p w:rsidR="00000000" w:rsidDel="00000000" w:rsidP="00000000" w:rsidRDefault="00000000" w:rsidRPr="00000000" w14:paraId="00000011">
      <w:pPr>
        <w:rPr>
          <w:rFonts w:ascii="Verdana" w:cs="Verdana" w:eastAsia="Verdana" w:hAnsi="Verdana"/>
        </w:rPr>
      </w:pPr>
      <w:r w:rsidDel="00000000" w:rsidR="00000000" w:rsidRPr="00000000">
        <w:rPr>
          <w:i w:val="1"/>
          <w:rtl w:val="0"/>
        </w:rPr>
        <w:t xml:space="preserve">De notulen van de vorige plenaire vergadering zijn geaccepteerd.</w:t>
      </w: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PRO MEMORIE-01 Commissiehoofden geven actiepunten door aan afwezige leden; bij afwezigheid van een commissiehoofd zal de voorzitter dit doen.</w:t>
      </w:r>
    </w:p>
    <w:p w:rsidR="00000000" w:rsidDel="00000000" w:rsidP="00000000" w:rsidRDefault="00000000" w:rsidRPr="00000000" w14:paraId="00000013">
      <w:pPr>
        <w:rPr/>
      </w:pPr>
      <w:r w:rsidDel="00000000" w:rsidR="00000000" w:rsidRPr="00000000">
        <w:rPr>
          <w:rtl w:val="0"/>
        </w:rPr>
        <w:t xml:space="preserve">PRO MEMORIE-02 Maak documenten dyslexievriendelijk.</w:t>
      </w:r>
    </w:p>
    <w:p w:rsidR="00000000" w:rsidDel="00000000" w:rsidP="00000000" w:rsidRDefault="00000000" w:rsidRPr="00000000" w14:paraId="00000014">
      <w:pPr>
        <w:rPr/>
      </w:pPr>
      <w:r w:rsidDel="00000000" w:rsidR="00000000" w:rsidRPr="00000000">
        <w:rPr>
          <w:rtl w:val="0"/>
        </w:rPr>
        <w:t xml:space="preserve">PRO MEMORIE-03 Vergeet niet om je declaraties naar Robin te sturen.</w:t>
      </w:r>
    </w:p>
    <w:p w:rsidR="00000000" w:rsidDel="00000000" w:rsidP="00000000" w:rsidRDefault="00000000" w:rsidRPr="00000000" w14:paraId="00000015">
      <w:pPr>
        <w:rPr/>
      </w:pPr>
      <w:r w:rsidDel="00000000" w:rsidR="00000000" w:rsidRPr="00000000">
        <w:rPr>
          <w:rtl w:val="0"/>
        </w:rPr>
        <w:t xml:space="preserve">Kan worden veranderd naar Tim.</w:t>
      </w:r>
    </w:p>
    <w:p w:rsidR="00000000" w:rsidDel="00000000" w:rsidP="00000000" w:rsidRDefault="00000000" w:rsidRPr="00000000" w14:paraId="00000016">
      <w:pPr>
        <w:numPr>
          <w:ilvl w:val="0"/>
          <w:numId w:val="3"/>
        </w:numPr>
        <w:spacing w:after="120" w:before="480" w:lineRule="auto"/>
        <w:ind w:left="720" w:hanging="720"/>
        <w:rPr>
          <w:b w:val="1"/>
        </w:rPr>
      </w:pPr>
      <w:r w:rsidDel="00000000" w:rsidR="00000000" w:rsidRPr="00000000">
        <w:rPr>
          <w:b w:val="1"/>
          <w:rtl w:val="0"/>
        </w:rPr>
        <w:t xml:space="preserve">Post</w:t>
      </w:r>
    </w:p>
    <w:p w:rsidR="00000000" w:rsidDel="00000000" w:rsidP="00000000" w:rsidRDefault="00000000" w:rsidRPr="00000000" w14:paraId="00000017">
      <w:pPr>
        <w:ind w:left="708" w:firstLine="0"/>
        <w:rPr>
          <w:b w:val="1"/>
        </w:rPr>
      </w:pPr>
      <w:r w:rsidDel="00000000" w:rsidR="00000000" w:rsidRPr="00000000">
        <w:rPr>
          <w:b w:val="1"/>
          <w:rtl w:val="0"/>
        </w:rPr>
        <w:t xml:space="preserve">In</w:t>
      </w:r>
    </w:p>
    <w:p w:rsidR="00000000" w:rsidDel="00000000" w:rsidP="00000000" w:rsidRDefault="00000000" w:rsidRPr="00000000" w14:paraId="00000018">
      <w:pPr>
        <w:numPr>
          <w:ilvl w:val="0"/>
          <w:numId w:val="1"/>
        </w:numPr>
        <w:ind w:left="720" w:hanging="360"/>
        <w:rPr/>
      </w:pPr>
      <w:r w:rsidDel="00000000" w:rsidR="00000000" w:rsidRPr="00000000">
        <w:rPr>
          <w:rtl w:val="0"/>
        </w:rPr>
        <w:t xml:space="preserve">Maagdenhuistraining</w:t>
      </w:r>
    </w:p>
    <w:p w:rsidR="00000000" w:rsidDel="00000000" w:rsidP="00000000" w:rsidRDefault="00000000" w:rsidRPr="00000000" w14:paraId="00000019">
      <w:pPr>
        <w:numPr>
          <w:ilvl w:val="0"/>
          <w:numId w:val="1"/>
        </w:numPr>
        <w:ind w:left="720" w:hanging="360"/>
        <w:rPr/>
      </w:pPr>
      <w:r w:rsidDel="00000000" w:rsidR="00000000" w:rsidRPr="00000000">
        <w:rPr>
          <w:rtl w:val="0"/>
        </w:rPr>
        <w:t xml:space="preserve">Kennismaking DT 16 september Hotel Casa</w:t>
      </w:r>
    </w:p>
    <w:p w:rsidR="00000000" w:rsidDel="00000000" w:rsidP="00000000" w:rsidRDefault="00000000" w:rsidRPr="00000000" w14:paraId="0000001A">
      <w:pPr>
        <w:numPr>
          <w:ilvl w:val="0"/>
          <w:numId w:val="1"/>
        </w:numPr>
        <w:ind w:left="720" w:hanging="360"/>
        <w:rPr/>
      </w:pPr>
      <w:r w:rsidDel="00000000" w:rsidR="00000000" w:rsidRPr="00000000">
        <w:rPr>
          <w:rtl w:val="0"/>
        </w:rPr>
        <w:t xml:space="preserve">Geinteresseerden denktank</w:t>
      </w:r>
    </w:p>
    <w:p w:rsidR="00000000" w:rsidDel="00000000" w:rsidP="00000000" w:rsidRDefault="00000000" w:rsidRPr="00000000" w14:paraId="0000001B">
      <w:pPr>
        <w:ind w:left="708" w:firstLine="0"/>
        <w:rPr/>
      </w:pPr>
      <w:r w:rsidDel="00000000" w:rsidR="00000000" w:rsidRPr="00000000">
        <w:rPr>
          <w:b w:val="1"/>
          <w:rtl w:val="0"/>
        </w:rPr>
        <w:t xml:space="preserve">Uit</w:t>
      </w:r>
      <w:r w:rsidDel="00000000" w:rsidR="00000000" w:rsidRPr="00000000">
        <w:rPr>
          <w:rtl w:val="0"/>
        </w:rPr>
      </w:r>
    </w:p>
    <w:p w:rsidR="00000000" w:rsidDel="00000000" w:rsidP="00000000" w:rsidRDefault="00000000" w:rsidRPr="00000000" w14:paraId="0000001C">
      <w:pPr>
        <w:ind w:left="0" w:firstLine="0"/>
        <w:rPr/>
      </w:pPr>
      <w:r w:rsidDel="00000000" w:rsidR="00000000" w:rsidRPr="00000000">
        <w:rPr>
          <w:rtl w:val="0"/>
        </w:rPr>
        <w:t xml:space="preserve">Geen uitgaande post.</w:t>
      </w:r>
    </w:p>
    <w:p w:rsidR="00000000" w:rsidDel="00000000" w:rsidP="00000000" w:rsidRDefault="00000000" w:rsidRPr="00000000" w14:paraId="0000001D">
      <w:pPr>
        <w:numPr>
          <w:ilvl w:val="0"/>
          <w:numId w:val="3"/>
        </w:numPr>
        <w:spacing w:after="120" w:before="480" w:lineRule="auto"/>
        <w:ind w:left="720" w:hanging="720"/>
        <w:rPr>
          <w:b w:val="1"/>
        </w:rPr>
      </w:pPr>
      <w:r w:rsidDel="00000000" w:rsidR="00000000" w:rsidRPr="00000000">
        <w:rPr>
          <w:b w:val="1"/>
          <w:rtl w:val="0"/>
        </w:rPr>
        <w:t xml:space="preserve">Mededelingen</w:t>
      </w:r>
    </w:p>
    <w:p w:rsidR="00000000" w:rsidDel="00000000" w:rsidP="00000000" w:rsidRDefault="00000000" w:rsidRPr="00000000" w14:paraId="0000001E">
      <w:pPr>
        <w:rPr/>
      </w:pPr>
      <w:r w:rsidDel="00000000" w:rsidR="00000000" w:rsidRPr="00000000">
        <w:rPr>
          <w:rtl w:val="0"/>
        </w:rPr>
        <w:t xml:space="preserve">Robin en Lola zijn er niet; Jippe is later.</w:t>
      </w:r>
    </w:p>
    <w:p w:rsidR="00000000" w:rsidDel="00000000" w:rsidP="00000000" w:rsidRDefault="00000000" w:rsidRPr="00000000" w14:paraId="0000001F">
      <w:pPr>
        <w:rPr/>
      </w:pPr>
      <w:r w:rsidDel="00000000" w:rsidR="00000000" w:rsidRPr="00000000">
        <w:rPr>
          <w:rtl w:val="0"/>
        </w:rPr>
        <w:t xml:space="preserve">Maagdenhuisweekend valt tegelijk met BBW, laat aan Janne weten of je mee wilt.</w:t>
      </w:r>
    </w:p>
    <w:p w:rsidR="00000000" w:rsidDel="00000000" w:rsidP="00000000" w:rsidRDefault="00000000" w:rsidRPr="00000000" w14:paraId="00000020">
      <w:pPr>
        <w:numPr>
          <w:ilvl w:val="0"/>
          <w:numId w:val="3"/>
        </w:numPr>
        <w:spacing w:after="120" w:before="480" w:lineRule="auto"/>
        <w:ind w:left="720" w:hanging="720"/>
        <w:rPr>
          <w:b w:val="1"/>
        </w:rPr>
      </w:pPr>
      <w:r w:rsidDel="00000000" w:rsidR="00000000" w:rsidRPr="00000000">
        <w:rPr>
          <w:b w:val="1"/>
          <w:rtl w:val="0"/>
        </w:rPr>
        <w:t xml:space="preserve">Updates commissies, DB, CSR</w:t>
      </w:r>
    </w:p>
    <w:p w:rsidR="00000000" w:rsidDel="00000000" w:rsidP="00000000" w:rsidRDefault="00000000" w:rsidRPr="00000000" w14:paraId="00000021">
      <w:pPr>
        <w:rPr>
          <w:i w:val="1"/>
          <w:highlight w:val="white"/>
        </w:rPr>
      </w:pPr>
      <w:r w:rsidDel="00000000" w:rsidR="00000000" w:rsidRPr="00000000">
        <w:rPr>
          <w:i w:val="1"/>
          <w:highlight w:val="white"/>
          <w:rtl w:val="0"/>
        </w:rPr>
        <w:t xml:space="preserve">DB</w:t>
      </w:r>
    </w:p>
    <w:p w:rsidR="00000000" w:rsidDel="00000000" w:rsidP="00000000" w:rsidRDefault="00000000" w:rsidRPr="00000000" w14:paraId="00000022">
      <w:pPr>
        <w:shd w:fill="ffffff" w:val="clear"/>
        <w:rPr>
          <w:color w:val="222222"/>
          <w:u w:val="single"/>
        </w:rPr>
      </w:pPr>
      <w:r w:rsidDel="00000000" w:rsidR="00000000" w:rsidRPr="00000000">
        <w:rPr>
          <w:color w:val="222222"/>
          <w:rtl w:val="0"/>
        </w:rPr>
        <w:t xml:space="preserve">---------------------------------------------------------------------------------</w:t>
      </w:r>
      <w:r w:rsidDel="00000000" w:rsidR="00000000" w:rsidRPr="00000000">
        <w:rPr>
          <w:rtl w:val="0"/>
        </w:rPr>
      </w:r>
    </w:p>
    <w:p w:rsidR="00000000" w:rsidDel="00000000" w:rsidP="00000000" w:rsidRDefault="00000000" w:rsidRPr="00000000" w14:paraId="00000023">
      <w:pPr>
        <w:shd w:fill="ffffff" w:val="clear"/>
        <w:rPr>
          <w:i w:val="1"/>
          <w:color w:val="222222"/>
        </w:rPr>
      </w:pPr>
      <w:r w:rsidDel="00000000" w:rsidR="00000000" w:rsidRPr="00000000">
        <w:rPr>
          <w:i w:val="1"/>
          <w:color w:val="222222"/>
          <w:rtl w:val="0"/>
        </w:rPr>
        <w:t xml:space="preserve">CSR</w:t>
      </w:r>
    </w:p>
    <w:p w:rsidR="00000000" w:rsidDel="00000000" w:rsidP="00000000" w:rsidRDefault="00000000" w:rsidRPr="00000000" w14:paraId="00000024">
      <w:pPr>
        <w:shd w:fill="ffffff" w:val="clear"/>
        <w:rPr>
          <w:color w:val="222222"/>
        </w:rPr>
      </w:pPr>
      <w:r w:rsidDel="00000000" w:rsidR="00000000" w:rsidRPr="00000000">
        <w:rPr>
          <w:color w:val="222222"/>
          <w:rtl w:val="0"/>
        </w:rPr>
        <w:t xml:space="preserve">---------------------------------------------------------------------------------</w:t>
      </w:r>
    </w:p>
    <w:p w:rsidR="00000000" w:rsidDel="00000000" w:rsidP="00000000" w:rsidRDefault="00000000" w:rsidRPr="00000000" w14:paraId="00000025">
      <w:pPr>
        <w:shd w:fill="ffffff" w:val="clear"/>
        <w:rPr>
          <w:i w:val="1"/>
          <w:color w:val="222222"/>
        </w:rPr>
      </w:pPr>
      <w:r w:rsidDel="00000000" w:rsidR="00000000" w:rsidRPr="00000000">
        <w:rPr>
          <w:i w:val="1"/>
          <w:color w:val="222222"/>
          <w:rtl w:val="0"/>
        </w:rPr>
        <w:t xml:space="preserve">Studentassessor</w:t>
      </w:r>
    </w:p>
    <w:p w:rsidR="00000000" w:rsidDel="00000000" w:rsidP="00000000" w:rsidRDefault="00000000" w:rsidRPr="00000000" w14:paraId="00000026">
      <w:pPr>
        <w:shd w:fill="ffffff" w:val="clear"/>
        <w:rPr>
          <w:color w:val="222222"/>
        </w:rPr>
      </w:pPr>
      <w:r w:rsidDel="00000000" w:rsidR="00000000" w:rsidRPr="00000000">
        <w:rPr>
          <w:color w:val="222222"/>
          <w:rtl w:val="0"/>
        </w:rPr>
        <w:t xml:space="preserve">Hallo allemaal,</w:t>
      </w:r>
    </w:p>
    <w:p w:rsidR="00000000" w:rsidDel="00000000" w:rsidP="00000000" w:rsidRDefault="00000000" w:rsidRPr="00000000" w14:paraId="00000027">
      <w:pPr>
        <w:shd w:fill="ffffff" w:val="clear"/>
        <w:rPr>
          <w:color w:val="222222"/>
        </w:rPr>
      </w:pPr>
      <w:r w:rsidDel="00000000" w:rsidR="00000000" w:rsidRPr="00000000">
        <w:rPr>
          <w:color w:val="222222"/>
          <w:rtl w:val="0"/>
        </w:rPr>
        <w:t xml:space="preserve">Hier vinden jullie mijn studentassessorupdate. Ik stuur deze meestal na het DT-overleg wat elke dinsdag is. Vandaar dat ze misschien later zijn dan de bedoeling is.</w:t>
      </w:r>
    </w:p>
    <w:p w:rsidR="00000000" w:rsidDel="00000000" w:rsidP="00000000" w:rsidRDefault="00000000" w:rsidRPr="00000000" w14:paraId="00000028">
      <w:pPr>
        <w:shd w:fill="ffffff" w:val="clear"/>
        <w:rPr>
          <w:color w:val="222222"/>
        </w:rPr>
      </w:pPr>
      <w:r w:rsidDel="00000000" w:rsidR="00000000" w:rsidRPr="00000000">
        <w:rPr>
          <w:color w:val="222222"/>
          <w:rtl w:val="0"/>
        </w:rPr>
        <w:t xml:space="preserve">Op dit moment gaat het veel over geld. Volgende week dinsdag is het Prinsjesdag, dus dan is bekend hoeveel de exacte bezuinigingen van het onderwijs zullen zijn. Maar er wordt hoe dan ook nu al gekeken naar mogelijkheden om minder geld uit te geven. Ik zal jullie de details in deze mail besparen.</w:t>
      </w:r>
    </w:p>
    <w:p w:rsidR="00000000" w:rsidDel="00000000" w:rsidP="00000000" w:rsidRDefault="00000000" w:rsidRPr="00000000" w14:paraId="00000029">
      <w:pPr>
        <w:shd w:fill="ffffff" w:val="clear"/>
        <w:rPr>
          <w:color w:val="222222"/>
        </w:rPr>
      </w:pPr>
      <w:r w:rsidDel="00000000" w:rsidR="00000000" w:rsidRPr="00000000">
        <w:rPr>
          <w:color w:val="222222"/>
          <w:rtl w:val="0"/>
        </w:rPr>
        <w:t xml:space="preserve">Dan een iets gezelligere update: de OER is ook door het DT ingestemd. Whoo!</w:t>
      </w:r>
    </w:p>
    <w:p w:rsidR="00000000" w:rsidDel="00000000" w:rsidP="00000000" w:rsidRDefault="00000000" w:rsidRPr="00000000" w14:paraId="0000002A">
      <w:pPr>
        <w:shd w:fill="ffffff" w:val="clear"/>
        <w:rPr>
          <w:color w:val="222222"/>
        </w:rPr>
      </w:pPr>
      <w:r w:rsidDel="00000000" w:rsidR="00000000" w:rsidRPr="00000000">
        <w:rPr>
          <w:color w:val="222222"/>
          <w:rtl w:val="0"/>
        </w:rPr>
        <w:t xml:space="preserve">Tot slot ben ik deze week niet bij de PV gezien de onderwerpen op de agenda alleen relevant zijn voor de raad zelf. Volgende week ben ik er wel weer gewoon bij!</w:t>
      </w:r>
    </w:p>
    <w:p w:rsidR="00000000" w:rsidDel="00000000" w:rsidP="00000000" w:rsidRDefault="00000000" w:rsidRPr="00000000" w14:paraId="0000002B">
      <w:pPr>
        <w:shd w:fill="ffffff" w:val="clear"/>
        <w:rPr>
          <w:color w:val="222222"/>
        </w:rPr>
      </w:pPr>
      <w:r w:rsidDel="00000000" w:rsidR="00000000" w:rsidRPr="00000000">
        <w:rPr>
          <w:color w:val="222222"/>
          <w:rtl w:val="0"/>
        </w:rPr>
        <w:t xml:space="preserve">Met vriendelijke groet,</w:t>
      </w:r>
    </w:p>
    <w:p w:rsidR="00000000" w:rsidDel="00000000" w:rsidP="00000000" w:rsidRDefault="00000000" w:rsidRPr="00000000" w14:paraId="0000002C">
      <w:pPr>
        <w:shd w:fill="ffffff" w:val="clear"/>
        <w:rPr>
          <w:color w:val="222222"/>
        </w:rPr>
      </w:pPr>
      <w:r w:rsidDel="00000000" w:rsidR="00000000" w:rsidRPr="00000000">
        <w:rPr>
          <w:color w:val="222222"/>
          <w:rtl w:val="0"/>
        </w:rPr>
        <w:t xml:space="preserve">Pim Meulensteen</w:t>
      </w:r>
    </w:p>
    <w:p w:rsidR="00000000" w:rsidDel="00000000" w:rsidP="00000000" w:rsidRDefault="00000000" w:rsidRPr="00000000" w14:paraId="0000002D">
      <w:pPr>
        <w:numPr>
          <w:ilvl w:val="0"/>
          <w:numId w:val="3"/>
        </w:numPr>
        <w:spacing w:after="120" w:before="480" w:lineRule="auto"/>
        <w:ind w:left="720" w:hanging="720"/>
        <w:rPr>
          <w:b w:val="1"/>
        </w:rPr>
        <w:sectPr>
          <w:headerReference r:id="rId8" w:type="default"/>
          <w:headerReference r:id="rId9" w:type="first"/>
          <w:headerReference r:id="rId10" w:type="even"/>
          <w:footerReference r:id="rId11" w:type="default"/>
          <w:footerReference r:id="rId12" w:type="even"/>
          <w:pgSz w:h="16838" w:w="11906" w:orient="portrait"/>
          <w:pgMar w:bottom="1417.3228346456694" w:top="1984.2519685039372" w:left="1417.3228346456694" w:right="1417.3228346456694" w:header="709" w:footer="709"/>
          <w:pgNumType w:start="1"/>
        </w:sectPr>
      </w:pPr>
      <w:r w:rsidDel="00000000" w:rsidR="00000000" w:rsidRPr="00000000">
        <w:rPr>
          <w:b w:val="1"/>
          <w:rtl w:val="0"/>
        </w:rPr>
        <w:t xml:space="preserve">Vaststellen agenda</w:t>
      </w:r>
    </w:p>
    <w:p w:rsidR="00000000" w:rsidDel="00000000" w:rsidP="00000000" w:rsidRDefault="00000000" w:rsidRPr="00000000" w14:paraId="0000002E">
      <w:pPr>
        <w:numPr>
          <w:ilvl w:val="0"/>
          <w:numId w:val="2"/>
        </w:numPr>
        <w:ind w:left="1440" w:hanging="731.3385826771653"/>
        <w:rPr/>
      </w:pPr>
      <w:r w:rsidDel="00000000" w:rsidR="00000000" w:rsidRPr="00000000">
        <w:rPr>
          <w:rtl w:val="0"/>
        </w:rPr>
        <w:t xml:space="preserve">Opening</w:t>
      </w:r>
    </w:p>
    <w:p w:rsidR="00000000" w:rsidDel="00000000" w:rsidP="00000000" w:rsidRDefault="00000000" w:rsidRPr="00000000" w14:paraId="0000002F">
      <w:pPr>
        <w:numPr>
          <w:ilvl w:val="0"/>
          <w:numId w:val="2"/>
        </w:numPr>
        <w:ind w:left="1440" w:hanging="731.3385826771653"/>
        <w:rPr/>
      </w:pPr>
      <w:r w:rsidDel="00000000" w:rsidR="00000000" w:rsidRPr="00000000">
        <w:rPr>
          <w:rtl w:val="0"/>
        </w:rPr>
        <w:t xml:space="preserve">Notulen &amp; actielijst</w:t>
      </w:r>
    </w:p>
    <w:p w:rsidR="00000000" w:rsidDel="00000000" w:rsidP="00000000" w:rsidRDefault="00000000" w:rsidRPr="00000000" w14:paraId="00000030">
      <w:pPr>
        <w:numPr>
          <w:ilvl w:val="0"/>
          <w:numId w:val="2"/>
        </w:numPr>
        <w:ind w:left="1440" w:hanging="731.3385826771653"/>
        <w:rPr/>
      </w:pPr>
      <w:r w:rsidDel="00000000" w:rsidR="00000000" w:rsidRPr="00000000">
        <w:rPr>
          <w:rtl w:val="0"/>
        </w:rPr>
        <w:t xml:space="preserve">Post in/uit</w:t>
      </w:r>
    </w:p>
    <w:p w:rsidR="00000000" w:rsidDel="00000000" w:rsidP="00000000" w:rsidRDefault="00000000" w:rsidRPr="00000000" w14:paraId="00000031">
      <w:pPr>
        <w:numPr>
          <w:ilvl w:val="0"/>
          <w:numId w:val="2"/>
        </w:numPr>
        <w:ind w:left="1440" w:hanging="731.3385826771653"/>
        <w:rPr/>
      </w:pPr>
      <w:r w:rsidDel="00000000" w:rsidR="00000000" w:rsidRPr="00000000">
        <w:rPr>
          <w:rtl w:val="0"/>
        </w:rPr>
        <w:t xml:space="preserve">Mededelingen</w:t>
      </w:r>
    </w:p>
    <w:p w:rsidR="00000000" w:rsidDel="00000000" w:rsidP="00000000" w:rsidRDefault="00000000" w:rsidRPr="00000000" w14:paraId="00000032">
      <w:pPr>
        <w:numPr>
          <w:ilvl w:val="0"/>
          <w:numId w:val="2"/>
        </w:numPr>
        <w:ind w:left="1440" w:hanging="731.3385826771653"/>
        <w:rPr/>
      </w:pPr>
      <w:r w:rsidDel="00000000" w:rsidR="00000000" w:rsidRPr="00000000">
        <w:rPr>
          <w:rtl w:val="0"/>
        </w:rPr>
        <w:t xml:space="preserve">Updates commissies, DB, CSR</w:t>
      </w:r>
    </w:p>
    <w:p w:rsidR="00000000" w:rsidDel="00000000" w:rsidP="00000000" w:rsidRDefault="00000000" w:rsidRPr="00000000" w14:paraId="00000033">
      <w:pPr>
        <w:numPr>
          <w:ilvl w:val="0"/>
          <w:numId w:val="2"/>
        </w:numPr>
        <w:ind w:left="1440" w:hanging="731.3385826771653"/>
        <w:rPr/>
      </w:pPr>
      <w:r w:rsidDel="00000000" w:rsidR="00000000" w:rsidRPr="00000000">
        <w:rPr>
          <w:rtl w:val="0"/>
        </w:rPr>
        <w:t xml:space="preserve">Vaststellen agenda</w:t>
      </w:r>
    </w:p>
    <w:p w:rsidR="00000000" w:rsidDel="00000000" w:rsidP="00000000" w:rsidRDefault="00000000" w:rsidRPr="00000000" w14:paraId="00000034">
      <w:pPr>
        <w:numPr>
          <w:ilvl w:val="0"/>
          <w:numId w:val="2"/>
        </w:numPr>
        <w:ind w:left="1440" w:hanging="731.3385826771653"/>
        <w:rPr>
          <w:u w:val="none"/>
        </w:rPr>
      </w:pPr>
      <w:r w:rsidDel="00000000" w:rsidR="00000000" w:rsidRPr="00000000">
        <w:rPr>
          <w:rtl w:val="0"/>
        </w:rPr>
        <w:t xml:space="preserve">Commissies</w:t>
      </w:r>
      <w:r w:rsidDel="00000000" w:rsidR="00000000" w:rsidRPr="00000000">
        <w:rPr>
          <w:rtl w:val="0"/>
        </w:rPr>
      </w:r>
    </w:p>
    <w:p w:rsidR="00000000" w:rsidDel="00000000" w:rsidP="00000000" w:rsidRDefault="00000000" w:rsidRPr="00000000" w14:paraId="00000035">
      <w:pPr>
        <w:numPr>
          <w:ilvl w:val="0"/>
          <w:numId w:val="2"/>
        </w:numPr>
        <w:ind w:left="1440" w:hanging="731.3385826771653"/>
        <w:rPr>
          <w:u w:val="none"/>
        </w:rPr>
      </w:pPr>
      <w:r w:rsidDel="00000000" w:rsidR="00000000" w:rsidRPr="00000000">
        <w:rPr>
          <w:rtl w:val="0"/>
        </w:rPr>
        <w:t xml:space="preserve">Begroting FSR</w:t>
      </w:r>
      <w:r w:rsidDel="00000000" w:rsidR="00000000" w:rsidRPr="00000000">
        <w:rPr>
          <w:rtl w:val="0"/>
        </w:rPr>
      </w:r>
    </w:p>
    <w:p w:rsidR="00000000" w:rsidDel="00000000" w:rsidP="00000000" w:rsidRDefault="00000000" w:rsidRPr="00000000" w14:paraId="00000036">
      <w:pPr>
        <w:numPr>
          <w:ilvl w:val="0"/>
          <w:numId w:val="2"/>
        </w:numPr>
        <w:ind w:left="1440" w:hanging="731.3385826771653"/>
        <w:rPr>
          <w:u w:val="none"/>
        </w:rPr>
      </w:pPr>
      <w:r w:rsidDel="00000000" w:rsidR="00000000" w:rsidRPr="00000000">
        <w:rPr>
          <w:rtl w:val="0"/>
        </w:rPr>
        <w:t xml:space="preserve">Vertrouwenspersonen </w:t>
      </w:r>
      <w:r w:rsidDel="00000000" w:rsidR="00000000" w:rsidRPr="00000000">
        <w:rPr>
          <w:rtl w:val="0"/>
        </w:rPr>
      </w:r>
    </w:p>
    <w:p w:rsidR="00000000" w:rsidDel="00000000" w:rsidP="00000000" w:rsidRDefault="00000000" w:rsidRPr="00000000" w14:paraId="00000037">
      <w:pPr>
        <w:numPr>
          <w:ilvl w:val="0"/>
          <w:numId w:val="2"/>
        </w:numPr>
        <w:ind w:left="1440" w:hanging="731.3385826771653"/>
        <w:rPr>
          <w:u w:val="none"/>
        </w:rPr>
      </w:pPr>
      <w:r w:rsidDel="00000000" w:rsidR="00000000" w:rsidRPr="00000000">
        <w:rPr>
          <w:rtl w:val="0"/>
        </w:rPr>
        <w:t xml:space="preserve">Revisie huisregels &amp; werkafspraken</w:t>
      </w:r>
      <w:r w:rsidDel="00000000" w:rsidR="00000000" w:rsidRPr="00000000">
        <w:rPr>
          <w:rtl w:val="0"/>
        </w:rPr>
      </w:r>
    </w:p>
    <w:p w:rsidR="00000000" w:rsidDel="00000000" w:rsidP="00000000" w:rsidRDefault="00000000" w:rsidRPr="00000000" w14:paraId="00000038">
      <w:pPr>
        <w:numPr>
          <w:ilvl w:val="0"/>
          <w:numId w:val="2"/>
        </w:numPr>
        <w:ind w:left="1440" w:hanging="731.3385826771653"/>
        <w:rPr/>
      </w:pPr>
      <w:r w:rsidDel="00000000" w:rsidR="00000000" w:rsidRPr="00000000">
        <w:rPr>
          <w:rtl w:val="0"/>
        </w:rPr>
        <w:t xml:space="preserve">W.v.t.t.k.</w:t>
      </w:r>
    </w:p>
    <w:p w:rsidR="00000000" w:rsidDel="00000000" w:rsidP="00000000" w:rsidRDefault="00000000" w:rsidRPr="00000000" w14:paraId="00000039">
      <w:pPr>
        <w:numPr>
          <w:ilvl w:val="0"/>
          <w:numId w:val="2"/>
        </w:numPr>
        <w:ind w:left="1440" w:hanging="731.3385826771653"/>
        <w:rPr/>
      </w:pPr>
      <w:r w:rsidDel="00000000" w:rsidR="00000000" w:rsidRPr="00000000">
        <w:rPr>
          <w:rtl w:val="0"/>
        </w:rPr>
        <w:t xml:space="preserve">Evaluatie stukken</w:t>
      </w:r>
    </w:p>
    <w:p w:rsidR="00000000" w:rsidDel="00000000" w:rsidP="00000000" w:rsidRDefault="00000000" w:rsidRPr="00000000" w14:paraId="0000003A">
      <w:pPr>
        <w:numPr>
          <w:ilvl w:val="0"/>
          <w:numId w:val="2"/>
        </w:numPr>
        <w:ind w:left="1440" w:hanging="731.3385826771653"/>
        <w:rPr/>
      </w:pPr>
      <w:r w:rsidDel="00000000" w:rsidR="00000000" w:rsidRPr="00000000">
        <w:rPr>
          <w:rtl w:val="0"/>
        </w:rPr>
        <w:t xml:space="preserve">Evaluatie PV</w:t>
      </w:r>
    </w:p>
    <w:p w:rsidR="00000000" w:rsidDel="00000000" w:rsidP="00000000" w:rsidRDefault="00000000" w:rsidRPr="00000000" w14:paraId="0000003B">
      <w:pPr>
        <w:numPr>
          <w:ilvl w:val="0"/>
          <w:numId w:val="2"/>
        </w:numPr>
        <w:ind w:left="1440" w:hanging="731.3385826771653"/>
        <w:rPr/>
      </w:pPr>
      <w:r w:rsidDel="00000000" w:rsidR="00000000" w:rsidRPr="00000000">
        <w:rPr>
          <w:rtl w:val="0"/>
        </w:rPr>
        <w:t xml:space="preserve">Rondvraag</w:t>
      </w:r>
    </w:p>
    <w:p w:rsidR="00000000" w:rsidDel="00000000" w:rsidP="00000000" w:rsidRDefault="00000000" w:rsidRPr="00000000" w14:paraId="0000003C">
      <w:pPr>
        <w:numPr>
          <w:ilvl w:val="0"/>
          <w:numId w:val="2"/>
        </w:numPr>
        <w:ind w:left="1440" w:hanging="731.3385826771653"/>
        <w:rPr/>
      </w:pPr>
      <w:r w:rsidDel="00000000" w:rsidR="00000000" w:rsidRPr="00000000">
        <w:rPr>
          <w:rtl w:val="0"/>
        </w:rPr>
        <w:t xml:space="preserve">Actielijst</w:t>
      </w:r>
    </w:p>
    <w:p w:rsidR="00000000" w:rsidDel="00000000" w:rsidP="00000000" w:rsidRDefault="00000000" w:rsidRPr="00000000" w14:paraId="0000003D">
      <w:pPr>
        <w:numPr>
          <w:ilvl w:val="0"/>
          <w:numId w:val="2"/>
        </w:numPr>
        <w:ind w:left="1440" w:hanging="731.3385826771653"/>
        <w:rPr/>
      </w:pPr>
      <w:r w:rsidDel="00000000" w:rsidR="00000000" w:rsidRPr="00000000">
        <w:rPr>
          <w:rtl w:val="0"/>
        </w:rPr>
        <w:t xml:space="preserve">Punten volgende agenda</w:t>
      </w:r>
    </w:p>
    <w:p w:rsidR="00000000" w:rsidDel="00000000" w:rsidP="00000000" w:rsidRDefault="00000000" w:rsidRPr="00000000" w14:paraId="0000003E">
      <w:pPr>
        <w:numPr>
          <w:ilvl w:val="0"/>
          <w:numId w:val="2"/>
        </w:numPr>
        <w:ind w:left="1440" w:hanging="731.3385826771653"/>
        <w:rPr/>
      </w:pPr>
      <w:r w:rsidDel="00000000" w:rsidR="00000000" w:rsidRPr="00000000">
        <w:rPr>
          <w:rtl w:val="0"/>
        </w:rPr>
        <w:t xml:space="preserve">Sluiting</w:t>
      </w:r>
    </w:p>
    <w:p w:rsidR="00000000" w:rsidDel="00000000" w:rsidP="00000000" w:rsidRDefault="00000000" w:rsidRPr="00000000" w14:paraId="0000003F">
      <w:pPr>
        <w:rPr>
          <w:b w:val="1"/>
        </w:rPr>
      </w:pPr>
      <w:r w:rsidDel="00000000" w:rsidR="00000000" w:rsidRPr="00000000">
        <w:rPr>
          <w:i w:val="1"/>
          <w:rtl w:val="0"/>
        </w:rPr>
        <w:t xml:space="preserve">De agenda is vastgesteld.</w:t>
      </w:r>
      <w:r w:rsidDel="00000000" w:rsidR="00000000" w:rsidRPr="00000000">
        <w:rPr>
          <w:rtl w:val="0"/>
        </w:rPr>
      </w:r>
    </w:p>
    <w:p w:rsidR="00000000" w:rsidDel="00000000" w:rsidP="00000000" w:rsidRDefault="00000000" w:rsidRPr="00000000" w14:paraId="00000040">
      <w:pPr>
        <w:numPr>
          <w:ilvl w:val="0"/>
          <w:numId w:val="3"/>
        </w:numPr>
        <w:ind w:left="720" w:hanging="720"/>
        <w:rPr>
          <w:b w:val="1"/>
        </w:rPr>
      </w:pPr>
      <w:r w:rsidDel="00000000" w:rsidR="00000000" w:rsidRPr="00000000">
        <w:rPr>
          <w:b w:val="1"/>
          <w:rtl w:val="0"/>
        </w:rPr>
        <w:t xml:space="preserve">Commissies</w:t>
      </w:r>
    </w:p>
    <w:p w:rsidR="00000000" w:rsidDel="00000000" w:rsidP="00000000" w:rsidRDefault="00000000" w:rsidRPr="00000000" w14:paraId="00000041">
      <w:pPr>
        <w:rPr>
          <w:b w:val="1"/>
        </w:rPr>
      </w:pPr>
      <w:r w:rsidDel="00000000" w:rsidR="00000000" w:rsidRPr="00000000">
        <w:rPr>
          <w:b w:val="1"/>
          <w:rtl w:val="0"/>
        </w:rPr>
        <w:t xml:space="preserve">1. Is het stuk niet duidelijk?</w:t>
      </w:r>
    </w:p>
    <w:p w:rsidR="00000000" w:rsidDel="00000000" w:rsidP="00000000" w:rsidRDefault="00000000" w:rsidRPr="00000000" w14:paraId="00000042">
      <w:pPr>
        <w:rPr>
          <w:b w:val="1"/>
        </w:rPr>
      </w:pPr>
      <w:r w:rsidDel="00000000" w:rsidR="00000000" w:rsidRPr="00000000">
        <w:rPr>
          <w:b w:val="1"/>
          <w:rtl w:val="0"/>
        </w:rPr>
        <w:t xml:space="preserve">2. Klopt de informatie?</w:t>
      </w:r>
    </w:p>
    <w:p w:rsidR="00000000" w:rsidDel="00000000" w:rsidP="00000000" w:rsidRDefault="00000000" w:rsidRPr="00000000" w14:paraId="00000043">
      <w:pPr>
        <w:rPr/>
      </w:pPr>
      <w:r w:rsidDel="00000000" w:rsidR="00000000" w:rsidRPr="00000000">
        <w:rPr>
          <w:rtl w:val="0"/>
        </w:rPr>
        <w:t xml:space="preserve">Er staan twee stemvoorstellen, maar het gaat maar om 1 stemvoorstel want dat is de grootste verandering. </w:t>
      </w:r>
    </w:p>
    <w:p w:rsidR="00000000" w:rsidDel="00000000" w:rsidP="00000000" w:rsidRDefault="00000000" w:rsidRPr="00000000" w14:paraId="00000044">
      <w:pPr>
        <w:rPr/>
      </w:pPr>
      <w:r w:rsidDel="00000000" w:rsidR="00000000" w:rsidRPr="00000000">
        <w:rPr>
          <w:rtl w:val="0"/>
        </w:rPr>
        <w:t xml:space="preserve">Bij optie 2, de onderwijscommissie zou kunnen denken bij vakanties aan een vrije dag na een tentamenweek of nog een extra onderwijsvrije week, o.i.d.</w:t>
      </w:r>
    </w:p>
    <w:p w:rsidR="00000000" w:rsidDel="00000000" w:rsidP="00000000" w:rsidRDefault="00000000" w:rsidRPr="00000000" w14:paraId="00000045">
      <w:pPr>
        <w:rPr/>
      </w:pPr>
      <w:r w:rsidDel="00000000" w:rsidR="00000000" w:rsidRPr="00000000">
        <w:rPr>
          <w:rtl w:val="0"/>
        </w:rPr>
        <w:t xml:space="preserve">De namen van de commissies zijn niet definitief.</w:t>
      </w:r>
    </w:p>
    <w:p w:rsidR="00000000" w:rsidDel="00000000" w:rsidP="00000000" w:rsidRDefault="00000000" w:rsidRPr="00000000" w14:paraId="00000046">
      <w:pPr>
        <w:rPr/>
      </w:pPr>
      <w:r w:rsidDel="00000000" w:rsidR="00000000" w:rsidRPr="00000000">
        <w:rPr>
          <w:b w:val="1"/>
          <w:rtl w:val="0"/>
        </w:rPr>
        <w:t xml:space="preserve">3. Mist er informatie?</w:t>
      </w:r>
      <w:r w:rsidDel="00000000" w:rsidR="00000000" w:rsidRPr="00000000">
        <w:rPr>
          <w:rtl w:val="0"/>
        </w:rPr>
      </w:r>
    </w:p>
    <w:p w:rsidR="00000000" w:rsidDel="00000000" w:rsidP="00000000" w:rsidRDefault="00000000" w:rsidRPr="00000000" w14:paraId="00000047">
      <w:pPr>
        <w:rPr>
          <w:b w:val="1"/>
        </w:rPr>
      </w:pPr>
      <w:r w:rsidDel="00000000" w:rsidR="00000000" w:rsidRPr="00000000">
        <w:rPr>
          <w:b w:val="1"/>
          <w:rtl w:val="0"/>
        </w:rPr>
        <w:t xml:space="preserve">4. Discussiemoment:</w:t>
      </w:r>
    </w:p>
    <w:p w:rsidR="00000000" w:rsidDel="00000000" w:rsidP="00000000" w:rsidRDefault="00000000" w:rsidRPr="00000000" w14:paraId="00000048">
      <w:pPr>
        <w:rPr>
          <w:b w:val="1"/>
        </w:rPr>
      </w:pPr>
      <w:r w:rsidDel="00000000" w:rsidR="00000000" w:rsidRPr="00000000">
        <w:rPr>
          <w:b w:val="1"/>
          <w:rtl w:val="0"/>
        </w:rPr>
        <w:t xml:space="preserve">a. Wat vinden we van de optie om 2 commissies te hebben?</w:t>
      </w:r>
    </w:p>
    <w:p w:rsidR="00000000" w:rsidDel="00000000" w:rsidP="00000000" w:rsidRDefault="00000000" w:rsidRPr="00000000" w14:paraId="00000049">
      <w:pPr>
        <w:rPr/>
      </w:pPr>
      <w:r w:rsidDel="00000000" w:rsidR="00000000" w:rsidRPr="00000000">
        <w:rPr>
          <w:rtl w:val="0"/>
        </w:rPr>
        <w:t xml:space="preserve">Zazi was huiverig voor een derde commissie, maar vooral ORC heeft zware werkdruk met twee commissies.</w:t>
      </w:r>
    </w:p>
    <w:p w:rsidR="00000000" w:rsidDel="00000000" w:rsidP="00000000" w:rsidRDefault="00000000" w:rsidRPr="00000000" w14:paraId="0000004A">
      <w:pPr>
        <w:rPr/>
      </w:pPr>
      <w:r w:rsidDel="00000000" w:rsidR="00000000" w:rsidRPr="00000000">
        <w:rPr>
          <w:rtl w:val="0"/>
        </w:rPr>
        <w:t xml:space="preserve">Janne had vorig jaar met de OER’en dat het fijn was om een grote commissie te hebben, maar sommige mensen waren niet gemotiveerd genoeg voor de OER’en. </w:t>
      </w:r>
    </w:p>
    <w:p w:rsidR="00000000" w:rsidDel="00000000" w:rsidP="00000000" w:rsidRDefault="00000000" w:rsidRPr="00000000" w14:paraId="0000004B">
      <w:pPr>
        <w:rPr>
          <w:b w:val="1"/>
        </w:rPr>
      </w:pPr>
      <w:r w:rsidDel="00000000" w:rsidR="00000000" w:rsidRPr="00000000">
        <w:rPr>
          <w:b w:val="1"/>
          <w:rtl w:val="0"/>
        </w:rPr>
        <w:t xml:space="preserve">b. Wie zou in dit geval bij welke commissie willen (peilen)?</w:t>
      </w:r>
    </w:p>
    <w:p w:rsidR="00000000" w:rsidDel="00000000" w:rsidP="00000000" w:rsidRDefault="00000000" w:rsidRPr="00000000" w14:paraId="0000004C">
      <w:pPr>
        <w:rPr/>
      </w:pPr>
      <w:r w:rsidDel="00000000" w:rsidR="00000000" w:rsidRPr="00000000">
        <w:rPr>
          <w:rtl w:val="0"/>
        </w:rPr>
        <w:t xml:space="preserve">ORC: Janne, Tim, Freddie, Michelle</w:t>
      </w:r>
    </w:p>
    <w:p w:rsidR="00000000" w:rsidDel="00000000" w:rsidP="00000000" w:rsidRDefault="00000000" w:rsidRPr="00000000" w14:paraId="0000004D">
      <w:pPr>
        <w:rPr/>
      </w:pPr>
      <w:r w:rsidDel="00000000" w:rsidR="00000000" w:rsidRPr="00000000">
        <w:rPr>
          <w:rtl w:val="0"/>
        </w:rPr>
        <w:t xml:space="preserve">FPC: Fay, Mitch, Zazi, Salma, Minqiu</w:t>
      </w:r>
    </w:p>
    <w:p w:rsidR="00000000" w:rsidDel="00000000" w:rsidP="00000000" w:rsidRDefault="00000000" w:rsidRPr="00000000" w14:paraId="0000004E">
      <w:pPr>
        <w:rPr/>
      </w:pPr>
      <w:r w:rsidDel="00000000" w:rsidR="00000000" w:rsidRPr="00000000">
        <w:rPr>
          <w:rtl w:val="0"/>
        </w:rPr>
        <w:t xml:space="preserve">Jippe en Robin vinden misschien de ORC leuk en Lola misschien de FPC.</w:t>
      </w:r>
    </w:p>
    <w:p w:rsidR="00000000" w:rsidDel="00000000" w:rsidP="00000000" w:rsidRDefault="00000000" w:rsidRPr="00000000" w14:paraId="0000004F">
      <w:pPr>
        <w:rPr/>
      </w:pPr>
      <w:r w:rsidDel="00000000" w:rsidR="00000000" w:rsidRPr="00000000">
        <w:rPr>
          <w:rtl w:val="0"/>
        </w:rPr>
        <w:t xml:space="preserve">Zazi zegt dat meer dan 4 mensen in de FPC onnodig is.</w:t>
      </w:r>
    </w:p>
    <w:p w:rsidR="00000000" w:rsidDel="00000000" w:rsidP="00000000" w:rsidRDefault="00000000" w:rsidRPr="00000000" w14:paraId="00000050">
      <w:pPr>
        <w:rPr>
          <w:b w:val="1"/>
        </w:rPr>
      </w:pPr>
      <w:r w:rsidDel="00000000" w:rsidR="00000000" w:rsidRPr="00000000">
        <w:rPr>
          <w:b w:val="1"/>
          <w:rtl w:val="0"/>
        </w:rPr>
        <w:t xml:space="preserve">c. Wat vinden we van de optie om 3 commissies te hebben?</w:t>
      </w:r>
    </w:p>
    <w:p w:rsidR="00000000" w:rsidDel="00000000" w:rsidP="00000000" w:rsidRDefault="00000000" w:rsidRPr="00000000" w14:paraId="00000051">
      <w:pPr>
        <w:rPr/>
      </w:pPr>
      <w:r w:rsidDel="00000000" w:rsidR="00000000" w:rsidRPr="00000000">
        <w:rPr>
          <w:rtl w:val="0"/>
        </w:rPr>
        <w:t xml:space="preserve">Zazi vindt de dossierverdeling dan wel erg goed en het lijkt er een erg goed idee. Het is ook makkelijker om vergaderingen in te plannen.</w:t>
      </w:r>
    </w:p>
    <w:p w:rsidR="00000000" w:rsidDel="00000000" w:rsidP="00000000" w:rsidRDefault="00000000" w:rsidRPr="00000000" w14:paraId="00000052">
      <w:pPr>
        <w:rPr>
          <w:b w:val="1"/>
        </w:rPr>
      </w:pPr>
      <w:r w:rsidDel="00000000" w:rsidR="00000000" w:rsidRPr="00000000">
        <w:rPr>
          <w:b w:val="1"/>
          <w:rtl w:val="0"/>
        </w:rPr>
        <w:t xml:space="preserve">d. Wie zou in dat geval bij welke commissie willen en is er interesse in de derde positie als commissie hoofd (peilen) ?</w:t>
      </w:r>
    </w:p>
    <w:p w:rsidR="00000000" w:rsidDel="00000000" w:rsidP="00000000" w:rsidRDefault="00000000" w:rsidRPr="00000000" w14:paraId="00000053">
      <w:pPr>
        <w:rPr/>
      </w:pPr>
      <w:r w:rsidDel="00000000" w:rsidR="00000000" w:rsidRPr="00000000">
        <w:rPr>
          <w:rtl w:val="0"/>
        </w:rPr>
        <w:t xml:space="preserve">Faculteitsbrede faciliteiten: Mitch, Fay, Zazi, Minqiu, Salma</w:t>
      </w:r>
    </w:p>
    <w:p w:rsidR="00000000" w:rsidDel="00000000" w:rsidP="00000000" w:rsidRDefault="00000000" w:rsidRPr="00000000" w14:paraId="00000054">
      <w:pPr>
        <w:rPr/>
      </w:pPr>
      <w:r w:rsidDel="00000000" w:rsidR="00000000" w:rsidRPr="00000000">
        <w:rPr>
          <w:rtl w:val="0"/>
        </w:rPr>
        <w:t xml:space="preserve">Onderwijs inhoudelijk: Janne, Tim, Jippe (misschien), Robin (misschien)</w:t>
      </w:r>
    </w:p>
    <w:p w:rsidR="00000000" w:rsidDel="00000000" w:rsidP="00000000" w:rsidRDefault="00000000" w:rsidRPr="00000000" w14:paraId="00000055">
      <w:pPr>
        <w:rPr/>
      </w:pPr>
      <w:r w:rsidDel="00000000" w:rsidR="00000000" w:rsidRPr="00000000">
        <w:rPr>
          <w:rtl w:val="0"/>
        </w:rPr>
        <w:t xml:space="preserve">Onderwijsfacilteiten: Michelle, Salma, Freddie, Minqiu</w:t>
      </w:r>
    </w:p>
    <w:p w:rsidR="00000000" w:rsidDel="00000000" w:rsidP="00000000" w:rsidRDefault="00000000" w:rsidRPr="00000000" w14:paraId="00000056">
      <w:pPr>
        <w:rPr>
          <w:b w:val="1"/>
        </w:rPr>
      </w:pPr>
      <w:r w:rsidDel="00000000" w:rsidR="00000000" w:rsidRPr="00000000">
        <w:rPr>
          <w:b w:val="1"/>
          <w:rtl w:val="0"/>
        </w:rPr>
        <w:t xml:space="preserve">e. Welke verdeling lijkt ons beter, als we de peilingen meenemen?</w:t>
      </w:r>
    </w:p>
    <w:p w:rsidR="00000000" w:rsidDel="00000000" w:rsidP="00000000" w:rsidRDefault="00000000" w:rsidRPr="00000000" w14:paraId="00000057">
      <w:pPr>
        <w:rPr/>
      </w:pPr>
      <w:r w:rsidDel="00000000" w:rsidR="00000000" w:rsidRPr="00000000">
        <w:rPr>
          <w:rtl w:val="0"/>
        </w:rPr>
        <w:t xml:space="preserve">Janne is fan van 3 commissies, makkelijker vergadering inplannen en dieper op dossiers ingaan. Ze ziet tegen de OER’en op, maar als de onderwijscommissies goed samenwerken kan het vast.</w:t>
      </w:r>
    </w:p>
    <w:p w:rsidR="00000000" w:rsidDel="00000000" w:rsidP="00000000" w:rsidRDefault="00000000" w:rsidRPr="00000000" w14:paraId="00000058">
      <w:pPr>
        <w:rPr/>
      </w:pPr>
      <w:r w:rsidDel="00000000" w:rsidR="00000000" w:rsidRPr="00000000">
        <w:rPr>
          <w:rtl w:val="0"/>
        </w:rPr>
        <w:t xml:space="preserve">Als niemand geïnteresserd is in commissiehoofd onderwijsfaciliteiten, dan wil Freddie die taak wel op zich nemen.</w:t>
      </w:r>
    </w:p>
    <w:p w:rsidR="00000000" w:rsidDel="00000000" w:rsidP="00000000" w:rsidRDefault="00000000" w:rsidRPr="00000000" w14:paraId="00000059">
      <w:pPr>
        <w:rPr/>
      </w:pPr>
      <w:r w:rsidDel="00000000" w:rsidR="00000000" w:rsidRPr="00000000">
        <w:rPr>
          <w:b w:val="1"/>
          <w:rtl w:val="0"/>
        </w:rPr>
        <w:t xml:space="preserve">5. Missen er stemvoorstellen?</w:t>
      </w:r>
      <w:r w:rsidDel="00000000" w:rsidR="00000000" w:rsidRPr="00000000">
        <w:rPr>
          <w:rtl w:val="0"/>
        </w:rPr>
      </w:r>
    </w:p>
    <w:p w:rsidR="00000000" w:rsidDel="00000000" w:rsidP="00000000" w:rsidRDefault="00000000" w:rsidRPr="00000000" w14:paraId="0000005A">
      <w:pPr>
        <w:rPr/>
      </w:pPr>
      <w:r w:rsidDel="00000000" w:rsidR="00000000" w:rsidRPr="00000000">
        <w:rPr>
          <w:b w:val="1"/>
          <w:rtl w:val="0"/>
        </w:rPr>
        <w:t xml:space="preserve">6. Klopt het stemvoorstel?</w:t>
      </w:r>
      <w:r w:rsidDel="00000000" w:rsidR="00000000" w:rsidRPr="00000000">
        <w:rPr>
          <w:rtl w:val="0"/>
        </w:rPr>
      </w:r>
    </w:p>
    <w:p w:rsidR="00000000" w:rsidDel="00000000" w:rsidP="00000000" w:rsidRDefault="00000000" w:rsidRPr="00000000" w14:paraId="0000005B">
      <w:pPr>
        <w:rPr>
          <w:b w:val="1"/>
        </w:rPr>
      </w:pPr>
      <w:r w:rsidDel="00000000" w:rsidR="00000000" w:rsidRPr="00000000">
        <w:rPr>
          <w:b w:val="1"/>
          <w:rtl w:val="0"/>
        </w:rPr>
        <w:t xml:space="preserve">7. Stemmen</w:t>
      </w:r>
    </w:p>
    <w:p w:rsidR="00000000" w:rsidDel="00000000" w:rsidP="00000000" w:rsidRDefault="00000000" w:rsidRPr="00000000" w14:paraId="0000005C">
      <w:pPr>
        <w:rPr/>
      </w:pPr>
      <w:r w:rsidDel="00000000" w:rsidR="00000000" w:rsidRPr="00000000">
        <w:rPr>
          <w:b w:val="1"/>
          <w:rtl w:val="0"/>
        </w:rPr>
        <w:t xml:space="preserve">Stemvoorstel 1:</w:t>
      </w:r>
      <w:r w:rsidDel="00000000" w:rsidR="00000000" w:rsidRPr="00000000">
        <w:rPr>
          <w:rtl w:val="0"/>
        </w:rPr>
        <w:t xml:space="preserve"> De FSR FNWI 24/25 kiest ervoor om drie commissies te hebben.</w:t>
      </w:r>
    </w:p>
    <w:sdt>
      <w:sdtPr>
        <w:lock w:val="contentLocked"/>
        <w:tag w:val="goog_rdk_0"/>
      </w:sdtPr>
      <w:sdtContent>
        <w:tbl>
          <w:tblPr>
            <w:tblStyle w:val="Table2"/>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D">
                <w:pPr>
                  <w:spacing w:after="0" w:lineRule="auto"/>
                  <w:jc w:val="left"/>
                  <w:rPr/>
                </w:pPr>
                <w:r w:rsidDel="00000000" w:rsidR="00000000" w:rsidRPr="00000000">
                  <w:rPr>
                    <w:rtl w:val="0"/>
                  </w:rPr>
                  <w:t xml:space="preserve">Voor: 9</w:t>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spacing w:after="0" w:lineRule="auto"/>
                  <w:jc w:val="left"/>
                  <w:rPr/>
                </w:pPr>
                <w:r w:rsidDel="00000000" w:rsidR="00000000" w:rsidRPr="00000000">
                  <w:rPr>
                    <w:rtl w:val="0"/>
                  </w:rPr>
                  <w:t xml:space="preserve">Tegen: 0</w:t>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spacing w:after="0" w:lineRule="auto"/>
                  <w:jc w:val="left"/>
                  <w:rPr/>
                </w:pPr>
                <w:r w:rsidDel="00000000" w:rsidR="00000000" w:rsidRPr="00000000">
                  <w:rPr>
                    <w:rtl w:val="0"/>
                  </w:rPr>
                  <w:t xml:space="preserve">Blanco: 0</w:t>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spacing w:after="0" w:lineRule="auto"/>
                  <w:jc w:val="left"/>
                  <w:rPr/>
                </w:pPr>
                <w:r w:rsidDel="00000000" w:rsidR="00000000" w:rsidRPr="00000000">
                  <w:rPr>
                    <w:rtl w:val="0"/>
                  </w:rPr>
                  <w:t xml:space="preserve">Onthouden: 3</w:t>
                </w:r>
              </w:p>
            </w:tc>
          </w:tr>
        </w:tbl>
      </w:sdtContent>
    </w:sdt>
    <w:p w:rsidR="00000000" w:rsidDel="00000000" w:rsidP="00000000" w:rsidRDefault="00000000" w:rsidRPr="00000000" w14:paraId="00000061">
      <w:pPr>
        <w:spacing w:after="120" w:lineRule="auto"/>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Stemvoorstel 1 is aangenomen.</w:t>
      </w:r>
    </w:p>
    <w:p w:rsidR="00000000" w:rsidDel="00000000" w:rsidP="00000000" w:rsidRDefault="00000000" w:rsidRPr="00000000" w14:paraId="00000063">
      <w:pPr>
        <w:rPr>
          <w:b w:val="1"/>
        </w:rPr>
      </w:pPr>
      <w:r w:rsidDel="00000000" w:rsidR="00000000" w:rsidRPr="00000000">
        <w:rPr>
          <w:rtl w:val="0"/>
        </w:rPr>
        <w:t xml:space="preserve">*Actie Zazi - Schrijf een stuk over commissiehoofden.</w:t>
      </w:r>
      <w:r w:rsidDel="00000000" w:rsidR="00000000" w:rsidRPr="00000000">
        <w:rPr>
          <w:rtl w:val="0"/>
        </w:rPr>
      </w:r>
    </w:p>
    <w:p w:rsidR="00000000" w:rsidDel="00000000" w:rsidP="00000000" w:rsidRDefault="00000000" w:rsidRPr="00000000" w14:paraId="00000064">
      <w:pPr>
        <w:numPr>
          <w:ilvl w:val="0"/>
          <w:numId w:val="3"/>
        </w:numPr>
        <w:ind w:left="720" w:hanging="720"/>
        <w:rPr>
          <w:b w:val="1"/>
        </w:rPr>
      </w:pPr>
      <w:r w:rsidDel="00000000" w:rsidR="00000000" w:rsidRPr="00000000">
        <w:rPr>
          <w:b w:val="1"/>
          <w:rtl w:val="0"/>
        </w:rPr>
        <w:t xml:space="preserve">Begroting FSR</w:t>
      </w:r>
    </w:p>
    <w:p w:rsidR="00000000" w:rsidDel="00000000" w:rsidP="00000000" w:rsidRDefault="00000000" w:rsidRPr="00000000" w14:paraId="00000065">
      <w:pPr>
        <w:ind w:left="0" w:firstLine="0"/>
        <w:rPr/>
      </w:pPr>
      <w:r w:rsidDel="00000000" w:rsidR="00000000" w:rsidRPr="00000000">
        <w:rPr>
          <w:rtl w:val="0"/>
        </w:rPr>
        <w:t xml:space="preserve">Je kan nog even geen uitgaven en declaraties doen totdat de begroting is ingestemd. Tim vraagt of mensen al willen dat er boodschappen worden gedaan voor volgende week dinsdag. De raad vindt het niet erg om nog even te wachten.</w:t>
      </w:r>
    </w:p>
    <w:p w:rsidR="00000000" w:rsidDel="00000000" w:rsidP="00000000" w:rsidRDefault="00000000" w:rsidRPr="00000000" w14:paraId="00000066">
      <w:pPr>
        <w:rPr>
          <w:b w:val="1"/>
        </w:rPr>
      </w:pPr>
      <w:r w:rsidDel="00000000" w:rsidR="00000000" w:rsidRPr="00000000">
        <w:rPr>
          <w:b w:val="1"/>
          <w:rtl w:val="0"/>
        </w:rPr>
        <w:t xml:space="preserve">1. Is het niet duidelijk?</w:t>
      </w:r>
    </w:p>
    <w:p w:rsidR="00000000" w:rsidDel="00000000" w:rsidP="00000000" w:rsidRDefault="00000000" w:rsidRPr="00000000" w14:paraId="00000067">
      <w:pPr>
        <w:rPr/>
      </w:pPr>
      <w:r w:rsidDel="00000000" w:rsidR="00000000" w:rsidRPr="00000000">
        <w:rPr>
          <w:rtl w:val="0"/>
        </w:rPr>
        <w:t xml:space="preserve">Mitch vraagt wat gifts zijn. Het zijn relatiegeschenken voor o.a. DT of andere externen.</w:t>
      </w:r>
    </w:p>
    <w:p w:rsidR="00000000" w:rsidDel="00000000" w:rsidP="00000000" w:rsidRDefault="00000000" w:rsidRPr="00000000" w14:paraId="00000068">
      <w:pPr>
        <w:rPr/>
      </w:pPr>
      <w:r w:rsidDel="00000000" w:rsidR="00000000" w:rsidRPr="00000000">
        <w:rPr>
          <w:rtl w:val="0"/>
        </w:rPr>
        <w:t xml:space="preserve">Salma snapt onvoorziene kosten en juridische kosten niet. Tim legt uit dat ze recht hebben op juridische bijstand zolang het realistisch is.</w:t>
      </w:r>
    </w:p>
    <w:p w:rsidR="00000000" w:rsidDel="00000000" w:rsidP="00000000" w:rsidRDefault="00000000" w:rsidRPr="00000000" w14:paraId="00000069">
      <w:pPr>
        <w:rPr/>
      </w:pPr>
      <w:r w:rsidDel="00000000" w:rsidR="00000000" w:rsidRPr="00000000">
        <w:rPr>
          <w:b w:val="1"/>
          <w:rtl w:val="0"/>
        </w:rPr>
        <w:t xml:space="preserve">2. Mist er informatie?</w:t>
      </w:r>
      <w:r w:rsidDel="00000000" w:rsidR="00000000" w:rsidRPr="00000000">
        <w:rPr>
          <w:rtl w:val="0"/>
        </w:rPr>
      </w:r>
    </w:p>
    <w:p w:rsidR="00000000" w:rsidDel="00000000" w:rsidP="00000000" w:rsidRDefault="00000000" w:rsidRPr="00000000" w14:paraId="0000006A">
      <w:pPr>
        <w:rPr>
          <w:b w:val="1"/>
        </w:rPr>
      </w:pPr>
      <w:r w:rsidDel="00000000" w:rsidR="00000000" w:rsidRPr="00000000">
        <w:rPr>
          <w:b w:val="1"/>
          <w:rtl w:val="0"/>
        </w:rPr>
        <w:t xml:space="preserve">3. Discussiemoment</w:t>
      </w:r>
    </w:p>
    <w:p w:rsidR="00000000" w:rsidDel="00000000" w:rsidP="00000000" w:rsidRDefault="00000000" w:rsidRPr="00000000" w14:paraId="0000006B">
      <w:pPr>
        <w:rPr>
          <w:b w:val="1"/>
        </w:rPr>
      </w:pPr>
      <w:r w:rsidDel="00000000" w:rsidR="00000000" w:rsidRPr="00000000">
        <w:rPr>
          <w:b w:val="1"/>
          <w:rtl w:val="0"/>
        </w:rPr>
        <w:t xml:space="preserve">a. Zijn er nog posten die missen?</w:t>
      </w:r>
    </w:p>
    <w:p w:rsidR="00000000" w:rsidDel="00000000" w:rsidP="00000000" w:rsidRDefault="00000000" w:rsidRPr="00000000" w14:paraId="0000006C">
      <w:pPr>
        <w:rPr/>
      </w:pPr>
      <w:r w:rsidDel="00000000" w:rsidR="00000000" w:rsidRPr="00000000">
        <w:rPr>
          <w:rtl w:val="0"/>
        </w:rPr>
        <w:t xml:space="preserve">Zazi wilde nieuwe borden en bestek, maar dat valt al onder een post.</w:t>
      </w:r>
    </w:p>
    <w:p w:rsidR="00000000" w:rsidDel="00000000" w:rsidP="00000000" w:rsidRDefault="00000000" w:rsidRPr="00000000" w14:paraId="0000006D">
      <w:pPr>
        <w:rPr/>
      </w:pPr>
      <w:r w:rsidDel="00000000" w:rsidR="00000000" w:rsidRPr="00000000">
        <w:rPr>
          <w:b w:val="1"/>
          <w:rtl w:val="0"/>
        </w:rPr>
        <w:t xml:space="preserve">b. Zijn er posten overbodig?</w:t>
      </w:r>
      <w:r w:rsidDel="00000000" w:rsidR="00000000" w:rsidRPr="00000000">
        <w:rPr>
          <w:rtl w:val="0"/>
        </w:rPr>
      </w:r>
    </w:p>
    <w:p w:rsidR="00000000" w:rsidDel="00000000" w:rsidP="00000000" w:rsidRDefault="00000000" w:rsidRPr="00000000" w14:paraId="0000006E">
      <w:pPr>
        <w:rPr>
          <w:b w:val="1"/>
        </w:rPr>
      </w:pPr>
      <w:r w:rsidDel="00000000" w:rsidR="00000000" w:rsidRPr="00000000">
        <w:rPr>
          <w:b w:val="1"/>
          <w:rtl w:val="0"/>
        </w:rPr>
        <w:t xml:space="preserve">c. Zijn er bedragen te laag?</w:t>
      </w:r>
    </w:p>
    <w:p w:rsidR="00000000" w:rsidDel="00000000" w:rsidP="00000000" w:rsidRDefault="00000000" w:rsidRPr="00000000" w14:paraId="0000006F">
      <w:pPr>
        <w:rPr/>
      </w:pPr>
      <w:r w:rsidDel="00000000" w:rsidR="00000000" w:rsidRPr="00000000">
        <w:rPr>
          <w:rtl w:val="0"/>
        </w:rPr>
        <w:t xml:space="preserve">Mitch merkt op dat de boodschappen post gelijk is gebleven aan vorig jaar. Hij zou misschien wat meer zien, ook door inflatie. Fay zegt dat vorig jaar deze post niet op is gegaan. Tim beargumenteert dat deze post wel omhoog kan als je ook voor BVO soms wat wil halen.</w:t>
      </w:r>
    </w:p>
    <w:p w:rsidR="00000000" w:rsidDel="00000000" w:rsidP="00000000" w:rsidRDefault="00000000" w:rsidRPr="00000000" w14:paraId="00000070">
      <w:pPr>
        <w:rPr/>
      </w:pPr>
      <w:r w:rsidDel="00000000" w:rsidR="00000000" w:rsidRPr="00000000">
        <w:rPr>
          <w:rtl w:val="0"/>
        </w:rPr>
        <w:t xml:space="preserve">Minqiu vraagt of een andere post dan omlaag gaat. Tim antwoordt dat dat niet per se het geval is.</w:t>
      </w:r>
    </w:p>
    <w:p w:rsidR="00000000" w:rsidDel="00000000" w:rsidP="00000000" w:rsidRDefault="00000000" w:rsidRPr="00000000" w14:paraId="00000071">
      <w:pPr>
        <w:rPr/>
      </w:pPr>
      <w:r w:rsidDel="00000000" w:rsidR="00000000" w:rsidRPr="00000000">
        <w:rPr>
          <w:rtl w:val="0"/>
        </w:rPr>
        <w:t xml:space="preserve">Janne vindt het leuk als het voor evenementen is, maar als het voor meer boodschappen voor de raad zelf is dan niet per se. Misschien valt het dan onder een andere post.</w:t>
      </w:r>
    </w:p>
    <w:p w:rsidR="00000000" w:rsidDel="00000000" w:rsidP="00000000" w:rsidRDefault="00000000" w:rsidRPr="00000000" w14:paraId="00000072">
      <w:pPr>
        <w:rPr>
          <w:b w:val="1"/>
        </w:rPr>
      </w:pPr>
      <w:r w:rsidDel="00000000" w:rsidR="00000000" w:rsidRPr="00000000">
        <w:rPr>
          <w:b w:val="1"/>
          <w:rtl w:val="0"/>
        </w:rPr>
        <w:t xml:space="preserve">d. Zijn er bedragen te hoog?</w:t>
      </w:r>
    </w:p>
    <w:p w:rsidR="00000000" w:rsidDel="00000000" w:rsidP="00000000" w:rsidRDefault="00000000" w:rsidRPr="00000000" w14:paraId="00000073">
      <w:pPr>
        <w:rPr/>
      </w:pPr>
      <w:r w:rsidDel="00000000" w:rsidR="00000000" w:rsidRPr="00000000">
        <w:rPr>
          <w:rtl w:val="0"/>
        </w:rPr>
        <w:t xml:space="preserve">Mitch vraagt of printgeld wel nodig is. Tim zegt dat er posters, studentenbijbel, flyers mee worden afgedrukt bij eventueel een externe partij.</w:t>
      </w:r>
    </w:p>
    <w:p w:rsidR="00000000" w:rsidDel="00000000" w:rsidP="00000000" w:rsidRDefault="00000000" w:rsidRPr="00000000" w14:paraId="00000074">
      <w:pPr>
        <w:rPr>
          <w:i w:val="1"/>
        </w:rPr>
      </w:pPr>
      <w:r w:rsidDel="00000000" w:rsidR="00000000" w:rsidRPr="00000000">
        <w:rPr>
          <w:i w:val="1"/>
          <w:rtl w:val="0"/>
        </w:rPr>
        <w:t xml:space="preserve">De raad gaat peilen of de post boodschappen hoger moet. Er wordt overwegend positief gepeild. </w:t>
      </w:r>
    </w:p>
    <w:p w:rsidR="00000000" w:rsidDel="00000000" w:rsidP="00000000" w:rsidRDefault="00000000" w:rsidRPr="00000000" w14:paraId="00000075">
      <w:pPr>
        <w:rPr/>
      </w:pPr>
      <w:r w:rsidDel="00000000" w:rsidR="00000000" w:rsidRPr="00000000">
        <w:rPr>
          <w:rtl w:val="0"/>
        </w:rPr>
        <w:t xml:space="preserve">Mitch zegt dat het misschien zoals Janne zei onder een andere post zou vallen.</w:t>
      </w:r>
    </w:p>
    <w:p w:rsidR="00000000" w:rsidDel="00000000" w:rsidP="00000000" w:rsidRDefault="00000000" w:rsidRPr="00000000" w14:paraId="00000076">
      <w:pPr>
        <w:numPr>
          <w:ilvl w:val="0"/>
          <w:numId w:val="3"/>
        </w:numPr>
        <w:ind w:left="720" w:hanging="720"/>
        <w:rPr>
          <w:b w:val="1"/>
        </w:rPr>
      </w:pPr>
      <w:r w:rsidDel="00000000" w:rsidR="00000000" w:rsidRPr="00000000">
        <w:rPr>
          <w:b w:val="1"/>
          <w:rtl w:val="0"/>
        </w:rPr>
        <w:t xml:space="preserve">Vertrouwenspersonen </w:t>
      </w:r>
    </w:p>
    <w:p w:rsidR="00000000" w:rsidDel="00000000" w:rsidP="00000000" w:rsidRDefault="00000000" w:rsidRPr="00000000" w14:paraId="00000077">
      <w:pPr>
        <w:rPr>
          <w:b w:val="1"/>
        </w:rPr>
      </w:pPr>
      <w:r w:rsidDel="00000000" w:rsidR="00000000" w:rsidRPr="00000000">
        <w:rPr>
          <w:b w:val="1"/>
          <w:rtl w:val="0"/>
        </w:rPr>
        <w:t xml:space="preserve">1. Is het stuk niet duidelijk?</w:t>
      </w:r>
    </w:p>
    <w:p w:rsidR="00000000" w:rsidDel="00000000" w:rsidP="00000000" w:rsidRDefault="00000000" w:rsidRPr="00000000" w14:paraId="00000078">
      <w:pPr>
        <w:rPr>
          <w:b w:val="1"/>
        </w:rPr>
      </w:pPr>
      <w:r w:rsidDel="00000000" w:rsidR="00000000" w:rsidRPr="00000000">
        <w:rPr>
          <w:b w:val="1"/>
          <w:rtl w:val="0"/>
        </w:rPr>
        <w:t xml:space="preserve">2. Klopt de informatie?</w:t>
      </w:r>
    </w:p>
    <w:p w:rsidR="00000000" w:rsidDel="00000000" w:rsidP="00000000" w:rsidRDefault="00000000" w:rsidRPr="00000000" w14:paraId="00000079">
      <w:pPr>
        <w:rPr>
          <w:b w:val="1"/>
        </w:rPr>
      </w:pPr>
      <w:r w:rsidDel="00000000" w:rsidR="00000000" w:rsidRPr="00000000">
        <w:rPr>
          <w:b w:val="1"/>
          <w:rtl w:val="0"/>
        </w:rPr>
        <w:t xml:space="preserve">3. Mist er informatie?</w:t>
      </w:r>
    </w:p>
    <w:p w:rsidR="00000000" w:rsidDel="00000000" w:rsidP="00000000" w:rsidRDefault="00000000" w:rsidRPr="00000000" w14:paraId="0000007A">
      <w:pPr>
        <w:rPr>
          <w:b w:val="1"/>
        </w:rPr>
      </w:pPr>
      <w:r w:rsidDel="00000000" w:rsidR="00000000" w:rsidRPr="00000000">
        <w:rPr>
          <w:b w:val="1"/>
          <w:rtl w:val="0"/>
        </w:rPr>
        <w:t xml:space="preserve">4. Discussiemoment:</w:t>
      </w:r>
    </w:p>
    <w:p w:rsidR="00000000" w:rsidDel="00000000" w:rsidP="00000000" w:rsidRDefault="00000000" w:rsidRPr="00000000" w14:paraId="0000007B">
      <w:pPr>
        <w:rPr>
          <w:b w:val="1"/>
        </w:rPr>
      </w:pPr>
      <w:r w:rsidDel="00000000" w:rsidR="00000000" w:rsidRPr="00000000">
        <w:rPr>
          <w:b w:val="1"/>
          <w:rtl w:val="0"/>
        </w:rPr>
        <w:t xml:space="preserve">a. Hoeveel vertrouwenspersonen willen we?</w:t>
      </w:r>
    </w:p>
    <w:p w:rsidR="00000000" w:rsidDel="00000000" w:rsidP="00000000" w:rsidRDefault="00000000" w:rsidRPr="00000000" w14:paraId="0000007C">
      <w:pPr>
        <w:rPr/>
      </w:pPr>
      <w:r w:rsidDel="00000000" w:rsidR="00000000" w:rsidRPr="00000000">
        <w:rPr>
          <w:rtl w:val="0"/>
        </w:rPr>
        <w:t xml:space="preserve">Minimaal twee.</w:t>
      </w:r>
    </w:p>
    <w:p w:rsidR="00000000" w:rsidDel="00000000" w:rsidP="00000000" w:rsidRDefault="00000000" w:rsidRPr="00000000" w14:paraId="0000007D">
      <w:pPr>
        <w:rPr>
          <w:b w:val="1"/>
        </w:rPr>
      </w:pPr>
      <w:r w:rsidDel="00000000" w:rsidR="00000000" w:rsidRPr="00000000">
        <w:rPr>
          <w:b w:val="1"/>
          <w:rtl w:val="0"/>
        </w:rPr>
        <w:t xml:space="preserve">b. Willen we dat de vice-voorzitter vertrouwenspersoon wordt?</w:t>
      </w:r>
    </w:p>
    <w:p w:rsidR="00000000" w:rsidDel="00000000" w:rsidP="00000000" w:rsidRDefault="00000000" w:rsidRPr="00000000" w14:paraId="0000007E">
      <w:pPr>
        <w:rPr/>
      </w:pPr>
      <w:r w:rsidDel="00000000" w:rsidR="00000000" w:rsidRPr="00000000">
        <w:rPr>
          <w:rtl w:val="0"/>
        </w:rPr>
        <w:t xml:space="preserve">Fay zou het willen worden en heeft training gevolgd. Ze vindt het ook een handige combinatie met de evaluaties die zij afneemt.</w:t>
      </w:r>
    </w:p>
    <w:p w:rsidR="00000000" w:rsidDel="00000000" w:rsidP="00000000" w:rsidRDefault="00000000" w:rsidRPr="00000000" w14:paraId="0000007F">
      <w:pPr>
        <w:rPr/>
      </w:pPr>
      <w:r w:rsidDel="00000000" w:rsidR="00000000" w:rsidRPr="00000000">
        <w:rPr>
          <w:rtl w:val="0"/>
        </w:rPr>
        <w:t xml:space="preserve">Zazi denkt dat het wel dicht bij machtspositie zit, maar als het er twee zijn wordt dat redelijk verholpen.</w:t>
      </w:r>
    </w:p>
    <w:p w:rsidR="00000000" w:rsidDel="00000000" w:rsidP="00000000" w:rsidRDefault="00000000" w:rsidRPr="00000000" w14:paraId="00000080">
      <w:pPr>
        <w:rPr/>
      </w:pPr>
      <w:r w:rsidDel="00000000" w:rsidR="00000000" w:rsidRPr="00000000">
        <w:rPr>
          <w:rtl w:val="0"/>
        </w:rPr>
        <w:t xml:space="preserve">Tim wil alle opties open houden. </w:t>
      </w:r>
    </w:p>
    <w:p w:rsidR="00000000" w:rsidDel="00000000" w:rsidP="00000000" w:rsidRDefault="00000000" w:rsidRPr="00000000" w14:paraId="00000081">
      <w:pPr>
        <w:rPr>
          <w:b w:val="1"/>
        </w:rPr>
      </w:pPr>
      <w:r w:rsidDel="00000000" w:rsidR="00000000" w:rsidRPr="00000000">
        <w:rPr>
          <w:b w:val="1"/>
          <w:rtl w:val="0"/>
        </w:rPr>
        <w:t xml:space="preserve">c. Hoe belangrijk is diversiteit tussen de vertrouwenspersonen als er meerdere zijn?</w:t>
      </w:r>
    </w:p>
    <w:p w:rsidR="00000000" w:rsidDel="00000000" w:rsidP="00000000" w:rsidRDefault="00000000" w:rsidRPr="00000000" w14:paraId="00000082">
      <w:pPr>
        <w:rPr/>
      </w:pPr>
      <w:r w:rsidDel="00000000" w:rsidR="00000000" w:rsidRPr="00000000">
        <w:rPr>
          <w:rtl w:val="0"/>
        </w:rPr>
        <w:t xml:space="preserve">Janne stelt voor uit verschillende commissies. Zazi vindt dat een goed idee.</w:t>
      </w:r>
    </w:p>
    <w:p w:rsidR="00000000" w:rsidDel="00000000" w:rsidP="00000000" w:rsidRDefault="00000000" w:rsidRPr="00000000" w14:paraId="00000083">
      <w:pPr>
        <w:rPr/>
      </w:pPr>
      <w:r w:rsidDel="00000000" w:rsidR="00000000" w:rsidRPr="00000000">
        <w:rPr>
          <w:rtl w:val="0"/>
        </w:rPr>
        <w:t xml:space="preserve">Mitch wilde ook aanbieden om vertrouwenspersoon te zijn. </w:t>
      </w:r>
    </w:p>
    <w:p w:rsidR="00000000" w:rsidDel="00000000" w:rsidP="00000000" w:rsidRDefault="00000000" w:rsidRPr="00000000" w14:paraId="00000084">
      <w:pPr>
        <w:rPr/>
      </w:pPr>
      <w:r w:rsidDel="00000000" w:rsidR="00000000" w:rsidRPr="00000000">
        <w:rPr>
          <w:rtl w:val="0"/>
        </w:rPr>
        <w:t xml:space="preserve">Janne denkt een korte motivatie naar de hele raad het beste is. </w:t>
      </w:r>
    </w:p>
    <w:p w:rsidR="00000000" w:rsidDel="00000000" w:rsidP="00000000" w:rsidRDefault="00000000" w:rsidRPr="00000000" w14:paraId="00000085">
      <w:pPr>
        <w:rPr/>
      </w:pPr>
      <w:r w:rsidDel="00000000" w:rsidR="00000000" w:rsidRPr="00000000">
        <w:rPr>
          <w:rtl w:val="0"/>
        </w:rPr>
        <w:t xml:space="preserve">De raadsleden die vertrouwenspersoon willen worden kunnen een korte motivatie schrijven en naar Janne sturen. </w:t>
      </w:r>
    </w:p>
    <w:p w:rsidR="00000000" w:rsidDel="00000000" w:rsidP="00000000" w:rsidRDefault="00000000" w:rsidRPr="00000000" w14:paraId="00000086">
      <w:pPr>
        <w:rPr/>
      </w:pPr>
      <w:r w:rsidDel="00000000" w:rsidR="00000000" w:rsidRPr="00000000">
        <w:rPr>
          <w:rtl w:val="0"/>
        </w:rPr>
        <w:t xml:space="preserve">*Actie Janne - Schrijf een OB stuk voor vertrouwenspersonen.</w:t>
      </w:r>
    </w:p>
    <w:p w:rsidR="00000000" w:rsidDel="00000000" w:rsidP="00000000" w:rsidRDefault="00000000" w:rsidRPr="00000000" w14:paraId="00000087">
      <w:pPr>
        <w:numPr>
          <w:ilvl w:val="0"/>
          <w:numId w:val="3"/>
        </w:numPr>
        <w:ind w:left="720" w:hanging="720"/>
        <w:rPr>
          <w:b w:val="1"/>
        </w:rPr>
      </w:pPr>
      <w:r w:rsidDel="00000000" w:rsidR="00000000" w:rsidRPr="00000000">
        <w:rPr>
          <w:b w:val="1"/>
          <w:rtl w:val="0"/>
        </w:rPr>
        <w:t xml:space="preserve">Revisie huisregels &amp; werkafspraken</w:t>
      </w:r>
    </w:p>
    <w:p w:rsidR="00000000" w:rsidDel="00000000" w:rsidP="00000000" w:rsidRDefault="00000000" w:rsidRPr="00000000" w14:paraId="00000088">
      <w:pPr>
        <w:rPr>
          <w:b w:val="1"/>
        </w:rPr>
      </w:pPr>
      <w:r w:rsidDel="00000000" w:rsidR="00000000" w:rsidRPr="00000000">
        <w:rPr>
          <w:b w:val="1"/>
          <w:rtl w:val="0"/>
        </w:rPr>
        <w:t xml:space="preserve">1. Is het niet duidelijk?</w:t>
      </w:r>
    </w:p>
    <w:p w:rsidR="00000000" w:rsidDel="00000000" w:rsidP="00000000" w:rsidRDefault="00000000" w:rsidRPr="00000000" w14:paraId="00000089">
      <w:pPr>
        <w:rPr>
          <w:b w:val="1"/>
        </w:rPr>
      </w:pPr>
      <w:r w:rsidDel="00000000" w:rsidR="00000000" w:rsidRPr="00000000">
        <w:rPr>
          <w:b w:val="1"/>
          <w:rtl w:val="0"/>
        </w:rPr>
        <w:t xml:space="preserve">2. Mist er informatie?</w:t>
      </w:r>
    </w:p>
    <w:p w:rsidR="00000000" w:rsidDel="00000000" w:rsidP="00000000" w:rsidRDefault="00000000" w:rsidRPr="00000000" w14:paraId="0000008A">
      <w:pPr>
        <w:rPr>
          <w:b w:val="1"/>
        </w:rPr>
      </w:pPr>
      <w:r w:rsidDel="00000000" w:rsidR="00000000" w:rsidRPr="00000000">
        <w:rPr>
          <w:b w:val="1"/>
          <w:rtl w:val="0"/>
        </w:rPr>
        <w:t xml:space="preserve">3. Discussiemoment:</w:t>
      </w:r>
    </w:p>
    <w:p w:rsidR="00000000" w:rsidDel="00000000" w:rsidP="00000000" w:rsidRDefault="00000000" w:rsidRPr="00000000" w14:paraId="0000008B">
      <w:pPr>
        <w:rPr>
          <w:b w:val="1"/>
        </w:rPr>
      </w:pPr>
      <w:r w:rsidDel="00000000" w:rsidR="00000000" w:rsidRPr="00000000">
        <w:rPr>
          <w:b w:val="1"/>
          <w:rtl w:val="0"/>
        </w:rPr>
        <w:t xml:space="preserve">a. Zijn er dingen in de huisregels die aangepast dienen te worden?</w:t>
      </w:r>
    </w:p>
    <w:p w:rsidR="00000000" w:rsidDel="00000000" w:rsidP="00000000" w:rsidRDefault="00000000" w:rsidRPr="00000000" w14:paraId="0000008C">
      <w:pPr>
        <w:rPr/>
      </w:pPr>
      <w:r w:rsidDel="00000000" w:rsidR="00000000" w:rsidRPr="00000000">
        <w:rPr>
          <w:rtl w:val="0"/>
        </w:rPr>
        <w:t xml:space="preserve">Tim ziet dat DB moet worden geüpdate, want daar staat geen vierde DB lid. Freddie zegt dat er al staat dat DB kan kiezen om een vierde lid in te stellen.</w:t>
      </w:r>
    </w:p>
    <w:p w:rsidR="00000000" w:rsidDel="00000000" w:rsidP="00000000" w:rsidRDefault="00000000" w:rsidRPr="00000000" w14:paraId="0000008D">
      <w:pPr>
        <w:rPr/>
      </w:pPr>
      <w:r w:rsidDel="00000000" w:rsidR="00000000" w:rsidRPr="00000000">
        <w:rPr>
          <w:rtl w:val="0"/>
        </w:rPr>
        <w:t xml:space="preserve">Puntje 2 staat niet onder puntje 1.</w:t>
      </w:r>
    </w:p>
    <w:p w:rsidR="00000000" w:rsidDel="00000000" w:rsidP="00000000" w:rsidRDefault="00000000" w:rsidRPr="00000000" w14:paraId="0000008E">
      <w:pPr>
        <w:rPr>
          <w:b w:val="1"/>
        </w:rPr>
      </w:pPr>
      <w:r w:rsidDel="00000000" w:rsidR="00000000" w:rsidRPr="00000000">
        <w:rPr>
          <w:b w:val="1"/>
          <w:rtl w:val="0"/>
        </w:rPr>
        <w:t xml:space="preserve">b. Wat vinden we van de wijziging van het taalbeleid binnen de</w:t>
      </w:r>
    </w:p>
    <w:p w:rsidR="00000000" w:rsidDel="00000000" w:rsidP="00000000" w:rsidRDefault="00000000" w:rsidRPr="00000000" w14:paraId="0000008F">
      <w:pPr>
        <w:rPr>
          <w:b w:val="1"/>
        </w:rPr>
      </w:pPr>
      <w:r w:rsidDel="00000000" w:rsidR="00000000" w:rsidRPr="00000000">
        <w:rPr>
          <w:b w:val="1"/>
          <w:rtl w:val="0"/>
        </w:rPr>
        <w:t xml:space="preserve">werkafspraken?</w:t>
      </w:r>
    </w:p>
    <w:p w:rsidR="00000000" w:rsidDel="00000000" w:rsidP="00000000" w:rsidRDefault="00000000" w:rsidRPr="00000000" w14:paraId="00000090">
      <w:pPr>
        <w:rPr/>
      </w:pPr>
      <w:r w:rsidDel="00000000" w:rsidR="00000000" w:rsidRPr="00000000">
        <w:rPr>
          <w:rtl w:val="0"/>
        </w:rPr>
        <w:t xml:space="preserve">Tim zegt dat je het ook in beginsel tweetalig kan doen voor promotie.</w:t>
      </w:r>
    </w:p>
    <w:p w:rsidR="00000000" w:rsidDel="00000000" w:rsidP="00000000" w:rsidRDefault="00000000" w:rsidRPr="00000000" w14:paraId="00000091">
      <w:pPr>
        <w:rPr/>
      </w:pPr>
      <w:r w:rsidDel="00000000" w:rsidR="00000000" w:rsidRPr="00000000">
        <w:rPr>
          <w:rtl w:val="0"/>
        </w:rPr>
        <w:t xml:space="preserve">Janne vraagt wat er wordt bedoeld met belangrijke documenten bij 3. Freddie antwoordt bijvoorbeeld de huisregels. </w:t>
      </w:r>
    </w:p>
    <w:p w:rsidR="00000000" w:rsidDel="00000000" w:rsidP="00000000" w:rsidRDefault="00000000" w:rsidRPr="00000000" w14:paraId="00000092">
      <w:pPr>
        <w:rPr/>
      </w:pPr>
      <w:r w:rsidDel="00000000" w:rsidR="00000000" w:rsidRPr="00000000">
        <w:rPr>
          <w:rtl w:val="0"/>
        </w:rPr>
        <w:t xml:space="preserve">Freddie vindt archiefstukken in het Engels vanaf nu handig voor eventuele toekomstige Engelstalige raadsleden/assistenten.</w:t>
      </w:r>
    </w:p>
    <w:p w:rsidR="00000000" w:rsidDel="00000000" w:rsidP="00000000" w:rsidRDefault="00000000" w:rsidRPr="00000000" w14:paraId="00000093">
      <w:pPr>
        <w:rPr/>
      </w:pPr>
      <w:r w:rsidDel="00000000" w:rsidR="00000000" w:rsidRPr="00000000">
        <w:rPr>
          <w:rtl w:val="0"/>
        </w:rPr>
        <w:t xml:space="preserve">Tim suggereert ‘archiefstukken en belangrijke documenten geschreven te worden’ zodat niet alle oude stukken in het Engels moeten. </w:t>
      </w:r>
    </w:p>
    <w:p w:rsidR="00000000" w:rsidDel="00000000" w:rsidP="00000000" w:rsidRDefault="00000000" w:rsidRPr="00000000" w14:paraId="00000094">
      <w:pPr>
        <w:rPr>
          <w:b w:val="1"/>
        </w:rPr>
      </w:pPr>
      <w:r w:rsidDel="00000000" w:rsidR="00000000" w:rsidRPr="00000000">
        <w:rPr>
          <w:b w:val="1"/>
          <w:rtl w:val="0"/>
        </w:rPr>
        <w:t xml:space="preserve">c. Zijn er verder dingen in de werkafspraken die aangepast dienen te worden?</w:t>
      </w:r>
    </w:p>
    <w:p w:rsidR="00000000" w:rsidDel="00000000" w:rsidP="00000000" w:rsidRDefault="00000000" w:rsidRPr="00000000" w14:paraId="00000095">
      <w:pPr>
        <w:rPr/>
      </w:pPr>
      <w:r w:rsidDel="00000000" w:rsidR="00000000" w:rsidRPr="00000000">
        <w:rPr>
          <w:rtl w:val="0"/>
        </w:rPr>
        <w:t xml:space="preserve">Tim vraagt of Trello nog gebruikt moet worden? Trello mag weg.</w:t>
      </w:r>
    </w:p>
    <w:p w:rsidR="00000000" w:rsidDel="00000000" w:rsidP="00000000" w:rsidRDefault="00000000" w:rsidRPr="00000000" w14:paraId="00000096">
      <w:pPr>
        <w:rPr/>
      </w:pPr>
      <w:r w:rsidDel="00000000" w:rsidR="00000000" w:rsidRPr="00000000">
        <w:rPr>
          <w:rtl w:val="0"/>
        </w:rPr>
        <w:t xml:space="preserve">Afwezigheid voor de PV kan als reply all in de mail. Maar kan ook worden aangegeven in Spond.</w:t>
      </w:r>
    </w:p>
    <w:p w:rsidR="00000000" w:rsidDel="00000000" w:rsidP="00000000" w:rsidRDefault="00000000" w:rsidRPr="00000000" w14:paraId="00000097">
      <w:pPr>
        <w:rPr/>
      </w:pPr>
      <w:r w:rsidDel="00000000" w:rsidR="00000000" w:rsidRPr="00000000">
        <w:rPr>
          <w:rtl w:val="0"/>
        </w:rPr>
        <w:t xml:space="preserve">Janne zegt dat alle DB functies met taken wel heel duidelijk staan, dus DB kan dat aanpassen op hun eigen taakverdeling.</w:t>
      </w:r>
    </w:p>
    <w:p w:rsidR="00000000" w:rsidDel="00000000" w:rsidP="00000000" w:rsidRDefault="00000000" w:rsidRPr="00000000" w14:paraId="00000098">
      <w:pPr>
        <w:rPr/>
      </w:pPr>
      <w:r w:rsidDel="00000000" w:rsidR="00000000" w:rsidRPr="00000000">
        <w:rPr>
          <w:rtl w:val="0"/>
        </w:rPr>
        <w:t xml:space="preserve">*Actie Freddie - Maak aanpassingen huisregels en werkafspraken en schrijf een OB stuk en betrek code of conduct.</w:t>
      </w:r>
    </w:p>
    <w:p w:rsidR="00000000" w:rsidDel="00000000" w:rsidP="00000000" w:rsidRDefault="00000000" w:rsidRPr="00000000" w14:paraId="00000099">
      <w:pPr>
        <w:numPr>
          <w:ilvl w:val="0"/>
          <w:numId w:val="3"/>
        </w:numPr>
        <w:ind w:left="720" w:hanging="720"/>
        <w:rPr>
          <w:b w:val="1"/>
        </w:rPr>
      </w:pPr>
      <w:r w:rsidDel="00000000" w:rsidR="00000000" w:rsidRPr="00000000">
        <w:rPr>
          <w:b w:val="1"/>
          <w:rtl w:val="0"/>
        </w:rPr>
        <w:t xml:space="preserve">W.v.t.t.k.</w:t>
      </w:r>
    </w:p>
    <w:p w:rsidR="00000000" w:rsidDel="00000000" w:rsidP="00000000" w:rsidRDefault="00000000" w:rsidRPr="00000000" w14:paraId="0000009A">
      <w:pPr>
        <w:numPr>
          <w:ilvl w:val="0"/>
          <w:numId w:val="3"/>
        </w:numPr>
        <w:ind w:left="720" w:hanging="720"/>
        <w:rPr>
          <w:b w:val="1"/>
        </w:rPr>
      </w:pPr>
      <w:r w:rsidDel="00000000" w:rsidR="00000000" w:rsidRPr="00000000">
        <w:rPr>
          <w:b w:val="1"/>
          <w:rtl w:val="0"/>
        </w:rPr>
        <w:t xml:space="preserve">Evaluatie stukken</w:t>
      </w:r>
    </w:p>
    <w:p w:rsidR="00000000" w:rsidDel="00000000" w:rsidP="00000000" w:rsidRDefault="00000000" w:rsidRPr="00000000" w14:paraId="0000009B">
      <w:pPr>
        <w:ind w:left="0" w:firstLine="0"/>
        <w:rPr/>
      </w:pPr>
      <w:r w:rsidDel="00000000" w:rsidR="00000000" w:rsidRPr="00000000">
        <w:rPr>
          <w:rtl w:val="0"/>
        </w:rPr>
        <w:t xml:space="preserve">Zazi snapt niet bij welk stuk de code of conduct bijlage hoorde. Freddie antwoordt het stuk over vertrouwenspersonen.</w:t>
      </w:r>
    </w:p>
    <w:p w:rsidR="00000000" w:rsidDel="00000000" w:rsidP="00000000" w:rsidRDefault="00000000" w:rsidRPr="00000000" w14:paraId="0000009C">
      <w:pPr>
        <w:numPr>
          <w:ilvl w:val="0"/>
          <w:numId w:val="3"/>
        </w:numPr>
        <w:ind w:left="720" w:hanging="720"/>
        <w:rPr>
          <w:b w:val="1"/>
        </w:rPr>
      </w:pPr>
      <w:r w:rsidDel="00000000" w:rsidR="00000000" w:rsidRPr="00000000">
        <w:rPr>
          <w:b w:val="1"/>
          <w:rtl w:val="0"/>
        </w:rPr>
        <w:t xml:space="preserve">Evaluatie PV</w:t>
      </w:r>
    </w:p>
    <w:p w:rsidR="00000000" w:rsidDel="00000000" w:rsidP="00000000" w:rsidRDefault="00000000" w:rsidRPr="00000000" w14:paraId="0000009D">
      <w:pPr>
        <w:ind w:left="0" w:firstLine="0"/>
        <w:rPr/>
      </w:pPr>
      <w:r w:rsidDel="00000000" w:rsidR="00000000" w:rsidRPr="00000000">
        <w:rPr>
          <w:rtl w:val="0"/>
        </w:rPr>
        <w:t xml:space="preserve">Het was een snelle PV.</w:t>
      </w:r>
    </w:p>
    <w:p w:rsidR="00000000" w:rsidDel="00000000" w:rsidP="00000000" w:rsidRDefault="00000000" w:rsidRPr="00000000" w14:paraId="0000009E">
      <w:pPr>
        <w:numPr>
          <w:ilvl w:val="0"/>
          <w:numId w:val="3"/>
        </w:numPr>
        <w:ind w:left="720" w:hanging="720"/>
        <w:rPr>
          <w:b w:val="1"/>
        </w:rPr>
      </w:pPr>
      <w:r w:rsidDel="00000000" w:rsidR="00000000" w:rsidRPr="00000000">
        <w:rPr>
          <w:b w:val="1"/>
          <w:rtl w:val="0"/>
        </w:rPr>
        <w:t xml:space="preserve">Rondvraag</w:t>
      </w:r>
    </w:p>
    <w:p w:rsidR="00000000" w:rsidDel="00000000" w:rsidP="00000000" w:rsidRDefault="00000000" w:rsidRPr="00000000" w14:paraId="0000009F">
      <w:pPr>
        <w:ind w:left="0" w:firstLine="0"/>
        <w:rPr/>
      </w:pPr>
      <w:r w:rsidDel="00000000" w:rsidR="00000000" w:rsidRPr="00000000">
        <w:rPr>
          <w:rtl w:val="0"/>
        </w:rPr>
        <w:t xml:space="preserve">Jippe zegt dat de UvA vraagt om een BSN nummer en dat dat illegaal is. Tim reageert dat ze niet expliciet vragen om je BSN nummer. Hij oppert om eerst even te mailen of je het mag wit markeren.</w:t>
      </w:r>
    </w:p>
    <w:p w:rsidR="00000000" w:rsidDel="00000000" w:rsidP="00000000" w:rsidRDefault="00000000" w:rsidRPr="00000000" w14:paraId="000000A0">
      <w:pPr>
        <w:ind w:left="0" w:firstLine="0"/>
        <w:rPr/>
      </w:pPr>
      <w:r w:rsidDel="00000000" w:rsidR="00000000" w:rsidRPr="00000000">
        <w:rPr>
          <w:rtl w:val="0"/>
        </w:rPr>
        <w:t xml:space="preserve">Freddie stelt voor om een stuk over te schrijven. </w:t>
      </w:r>
    </w:p>
    <w:p w:rsidR="00000000" w:rsidDel="00000000" w:rsidP="00000000" w:rsidRDefault="00000000" w:rsidRPr="00000000" w14:paraId="000000A1">
      <w:pPr>
        <w:ind w:left="0" w:firstLine="0"/>
        <w:rPr/>
      </w:pPr>
      <w:r w:rsidDel="00000000" w:rsidR="00000000" w:rsidRPr="00000000">
        <w:rPr>
          <w:rtl w:val="0"/>
        </w:rPr>
        <w:t xml:space="preserve">*Actie Jippe - Zoek uit wat UvA doet met de BSN nummers en schrijf een stuk voor de PV.</w:t>
      </w:r>
    </w:p>
    <w:p w:rsidR="00000000" w:rsidDel="00000000" w:rsidP="00000000" w:rsidRDefault="00000000" w:rsidRPr="00000000" w14:paraId="000000A2">
      <w:pPr>
        <w:ind w:left="0" w:firstLine="0"/>
        <w:rPr/>
      </w:pPr>
      <w:r w:rsidDel="00000000" w:rsidR="00000000" w:rsidRPr="00000000">
        <w:rPr>
          <w:rtl w:val="0"/>
        </w:rPr>
        <w:t xml:space="preserve">Zazi zegt dat de beurs niet bij de belastingdienst ergens staat.</w:t>
      </w:r>
    </w:p>
    <w:p w:rsidR="00000000" w:rsidDel="00000000" w:rsidP="00000000" w:rsidRDefault="00000000" w:rsidRPr="00000000" w14:paraId="000000A3">
      <w:pPr>
        <w:ind w:left="0" w:firstLine="0"/>
        <w:rPr/>
      </w:pPr>
      <w:r w:rsidDel="00000000" w:rsidR="00000000" w:rsidRPr="00000000">
        <w:rPr>
          <w:rtl w:val="0"/>
        </w:rPr>
        <w:t xml:space="preserve">Zazi vraagt of de kamer nog leuker kan worden. Dat kan.</w:t>
      </w:r>
    </w:p>
    <w:p w:rsidR="00000000" w:rsidDel="00000000" w:rsidP="00000000" w:rsidRDefault="00000000" w:rsidRPr="00000000" w14:paraId="000000A4">
      <w:pPr>
        <w:numPr>
          <w:ilvl w:val="0"/>
          <w:numId w:val="3"/>
        </w:numPr>
        <w:ind w:left="720" w:hanging="720"/>
        <w:rPr>
          <w:b w:val="1"/>
        </w:rPr>
      </w:pPr>
      <w:r w:rsidDel="00000000" w:rsidR="00000000" w:rsidRPr="00000000">
        <w:rPr>
          <w:b w:val="1"/>
          <w:rtl w:val="0"/>
        </w:rPr>
        <w:t xml:space="preserve">Actielijst</w:t>
      </w:r>
    </w:p>
    <w:p w:rsidR="00000000" w:rsidDel="00000000" w:rsidP="00000000" w:rsidRDefault="00000000" w:rsidRPr="00000000" w14:paraId="000000A5">
      <w:pPr>
        <w:ind w:left="0" w:firstLine="0"/>
        <w:rPr/>
      </w:pPr>
      <w:r w:rsidDel="00000000" w:rsidR="00000000" w:rsidRPr="00000000">
        <w:rPr>
          <w:rtl w:val="0"/>
        </w:rPr>
        <w:t xml:space="preserve">(PV 240903) Actie Zazi - Schrijf een stuk over commissiehoofden.</w:t>
      </w:r>
    </w:p>
    <w:p w:rsidR="00000000" w:rsidDel="00000000" w:rsidP="00000000" w:rsidRDefault="00000000" w:rsidRPr="00000000" w14:paraId="000000A6">
      <w:pPr>
        <w:rPr/>
      </w:pPr>
      <w:r w:rsidDel="00000000" w:rsidR="00000000" w:rsidRPr="00000000">
        <w:rPr>
          <w:rtl w:val="0"/>
        </w:rPr>
        <w:t xml:space="preserve">(PV 240903) Actie Janne - Schrijf een OB stuk voor vertrouwenspersonen.</w:t>
      </w:r>
    </w:p>
    <w:p w:rsidR="00000000" w:rsidDel="00000000" w:rsidP="00000000" w:rsidRDefault="00000000" w:rsidRPr="00000000" w14:paraId="000000A7">
      <w:pPr>
        <w:rPr/>
      </w:pPr>
      <w:r w:rsidDel="00000000" w:rsidR="00000000" w:rsidRPr="00000000">
        <w:rPr>
          <w:rtl w:val="0"/>
        </w:rPr>
        <w:t xml:space="preserve">(PV 240903) Actie Freddie - Maak aanpassingen huisregels en werkafspraken en schrijf een OB stuk en betrek code of conduct.</w:t>
      </w:r>
    </w:p>
    <w:p w:rsidR="00000000" w:rsidDel="00000000" w:rsidP="00000000" w:rsidRDefault="00000000" w:rsidRPr="00000000" w14:paraId="000000A8">
      <w:pPr>
        <w:rPr/>
      </w:pPr>
      <w:r w:rsidDel="00000000" w:rsidR="00000000" w:rsidRPr="00000000">
        <w:rPr>
          <w:rtl w:val="0"/>
        </w:rPr>
        <w:t xml:space="preserve">(PV 240903) Actie Jippe - Zoek uit wat UvA doet met de BSN nummers en schrijf een stuk voor de PV.</w:t>
      </w:r>
    </w:p>
    <w:p w:rsidR="00000000" w:rsidDel="00000000" w:rsidP="00000000" w:rsidRDefault="00000000" w:rsidRPr="00000000" w14:paraId="000000A9">
      <w:pPr>
        <w:numPr>
          <w:ilvl w:val="0"/>
          <w:numId w:val="3"/>
        </w:numPr>
        <w:ind w:left="720" w:hanging="720"/>
        <w:rPr>
          <w:b w:val="1"/>
        </w:rPr>
      </w:pPr>
      <w:r w:rsidDel="00000000" w:rsidR="00000000" w:rsidRPr="00000000">
        <w:rPr>
          <w:b w:val="1"/>
          <w:rtl w:val="0"/>
        </w:rPr>
        <w:t xml:space="preserve">Punten volgende agenda</w:t>
      </w:r>
    </w:p>
    <w:p w:rsidR="00000000" w:rsidDel="00000000" w:rsidP="00000000" w:rsidRDefault="00000000" w:rsidRPr="00000000" w14:paraId="000000AA">
      <w:pPr>
        <w:ind w:left="0" w:firstLine="0"/>
        <w:rPr/>
      </w:pPr>
      <w:r w:rsidDel="00000000" w:rsidR="00000000" w:rsidRPr="00000000">
        <w:rPr>
          <w:rtl w:val="0"/>
        </w:rPr>
        <w:t xml:space="preserve">Commissiehoofden, vertrouwenspersoon, huisregels &amp; werkafspraken </w:t>
      </w:r>
    </w:p>
    <w:p w:rsidR="00000000" w:rsidDel="00000000" w:rsidP="00000000" w:rsidRDefault="00000000" w:rsidRPr="00000000" w14:paraId="000000AB">
      <w:pPr>
        <w:numPr>
          <w:ilvl w:val="0"/>
          <w:numId w:val="3"/>
        </w:numPr>
        <w:ind w:left="720" w:hanging="720"/>
        <w:rPr>
          <w:b w:val="1"/>
        </w:rPr>
      </w:pPr>
      <w:r w:rsidDel="00000000" w:rsidR="00000000" w:rsidRPr="00000000">
        <w:rPr>
          <w:b w:val="1"/>
          <w:rtl w:val="0"/>
        </w:rPr>
        <w:t xml:space="preserve">Sluiting</w:t>
      </w:r>
    </w:p>
    <w:p w:rsidR="00000000" w:rsidDel="00000000" w:rsidP="00000000" w:rsidRDefault="00000000" w:rsidRPr="00000000" w14:paraId="000000AC">
      <w:pPr>
        <w:rPr/>
      </w:pPr>
      <w:r w:rsidDel="00000000" w:rsidR="00000000" w:rsidRPr="00000000">
        <w:rPr>
          <w:rtl w:val="0"/>
        </w:rPr>
        <w:t xml:space="preserve">Voorzitter Freddie sluit de vergadering om 19:03.</w:t>
      </w:r>
    </w:p>
    <w:sectPr>
      <w:type w:val="continuous"/>
      <w:pgSz w:h="16838" w:w="11906" w:orient="portrait"/>
      <w:pgMar w:bottom="1418" w:top="1985" w:left="1418" w:right="1418"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Verdana"/>
  <w:font w:name="Georgia"/>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center" w:leader="none" w:pos="4320"/>
        <w:tab w:val="right" w:leader="none" w:pos="8640"/>
      </w:tabs>
      <w:spacing w:line="300" w:lineRule="auto"/>
      <w:ind w:firstLine="397"/>
      <w:jc w:val="right"/>
      <w:rPr>
        <w:rFonts w:ascii="Cambria" w:cs="Cambria" w:eastAsia="Cambria" w:hAnsi="Cambria"/>
        <w:color w:val="000000"/>
        <w:sz w:val="19"/>
        <w:szCs w:val="19"/>
      </w:rPr>
    </w:pPr>
    <w:r w:rsidDel="00000000" w:rsidR="00000000" w:rsidRPr="00000000">
      <w:rPr>
        <w:rFonts w:ascii="Cambria" w:cs="Cambria" w:eastAsia="Cambria" w:hAnsi="Cambria"/>
        <w:sz w:val="19"/>
        <w:szCs w:val="19"/>
        <w:rtl w:val="0"/>
      </w:rPr>
      <w:t xml:space="preserve">Page</w:t>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r w:rsidDel="00000000" w:rsidR="00000000" w:rsidRPr="00000000">
      <w:drawing>
        <wp:anchor allowOverlap="1" behindDoc="0" distB="0" distT="0" distL="114935" distR="114935" hidden="0" layoutInCell="1" locked="0" relativeHeight="0" simplePos="0">
          <wp:simplePos x="0" y="0"/>
          <wp:positionH relativeFrom="column">
            <wp:posOffset>-271659</wp:posOffset>
          </wp:positionH>
          <wp:positionV relativeFrom="paragraph">
            <wp:posOffset>0</wp:posOffset>
          </wp:positionV>
          <wp:extent cx="361950" cy="352425"/>
          <wp:effectExtent b="0" l="0" r="0" t="0"/>
          <wp:wrapSquare wrapText="bothSides" distB="0" distT="0" distL="114935" distR="114935"/>
          <wp:docPr id="1135" name="image4.png"/>
          <a:graphic>
            <a:graphicData uri="http://schemas.openxmlformats.org/drawingml/2006/picture">
              <pic:pic>
                <pic:nvPicPr>
                  <pic:cNvPr id="0" name="image4.png"/>
                  <pic:cNvPicPr preferRelativeResize="0"/>
                </pic:nvPicPr>
                <pic:blipFill>
                  <a:blip r:embed="rId1"/>
                  <a:srcRect b="0" l="0" r="0" t="0"/>
                  <a:stretch>
                    <a:fillRect/>
                  </a:stretch>
                </pic:blipFill>
                <pic:spPr>
                  <a:xfrm>
                    <a:off x="0" y="0"/>
                    <a:ext cx="361950" cy="352425"/>
                  </a:xfrm>
                  <a:prstGeom prst="rect"/>
                  <a:ln/>
                </pic:spPr>
              </pic:pic>
            </a:graphicData>
          </a:graphic>
        </wp:anchor>
      </w:drawing>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center" w:leader="none" w:pos="4320"/>
        <w:tab w:val="right" w:leader="none" w:pos="8640"/>
      </w:tabs>
      <w:spacing w:line="300" w:lineRule="auto"/>
      <w:rPr>
        <w:rFonts w:ascii="Cambria" w:cs="Cambria" w:eastAsia="Cambria" w:hAnsi="Cambria"/>
        <w:color w:val="000000"/>
        <w:sz w:val="19"/>
        <w:szCs w:val="19"/>
      </w:rPr>
    </w:pPr>
    <w:r w:rsidDel="00000000" w:rsidR="00000000" w:rsidRPr="00000000">
      <w:rPr>
        <w:rFonts w:ascii="Cambria" w:cs="Cambria" w:eastAsia="Cambria" w:hAnsi="Cambria"/>
        <w:color w:val="000000"/>
        <w:sz w:val="19"/>
        <w:szCs w:val="19"/>
        <w:rtl w:val="0"/>
      </w:rPr>
      <w:t xml:space="preserve">Pagina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b w:val="1"/>
        <w:color w:val="e7e6e6"/>
        <w:sz w:val="19"/>
        <w:szCs w:val="19"/>
        <w:rtl w:val="0"/>
      </w:rPr>
      <w:t xml:space="preserve">~</w:t>
    </w:r>
    <w:r w:rsidDel="00000000" w:rsidR="00000000" w:rsidRPr="00000000">
      <w:rPr>
        <w:rFonts w:ascii="Cambria" w:cs="Cambria" w:eastAsia="Cambria" w:hAnsi="Cambria"/>
        <w:color w:val="e7e6e6"/>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leader="none" w:pos="6400"/>
      </w:tabs>
      <w:ind w:right="1701"/>
      <w:jc w:val="right"/>
      <w:rPr>
        <w:rFonts w:ascii="Cambria" w:cs="Cambria" w:eastAsia="Cambria" w:hAnsi="Cambria"/>
        <w:color w:val="e7e6e6"/>
        <w:sz w:val="14"/>
        <w:szCs w:val="14"/>
      </w:rPr>
    </w:pPr>
    <w:r w:rsidDel="00000000" w:rsidR="00000000" w:rsidRPr="00000000">
      <w:rPr>
        <w:rFonts w:ascii="Cambria" w:cs="Cambria" w:eastAsia="Cambria" w:hAnsi="Cambria"/>
        <w:color w:val="e7e6e6"/>
        <w:sz w:val="14"/>
        <w:szCs w:val="14"/>
        <w:rtl w:val="0"/>
      </w:rPr>
      <w:tab/>
    </w:r>
    <w:r w:rsidDel="00000000" w:rsidR="00000000" w:rsidRPr="00000000">
      <w:rPr>
        <w:rFonts w:ascii="Cambria" w:cs="Cambria" w:eastAsia="Cambria" w:hAnsi="Cambria"/>
        <w:i w:val="1"/>
        <w:color w:val="e7e6e6"/>
        <w:sz w:val="14"/>
        <w:szCs w:val="14"/>
        <w:rtl w:val="0"/>
      </w:rPr>
      <w:t xml:space="preserve">Facultaire</w:t>
    </w:r>
    <w:r w:rsidDel="00000000" w:rsidR="00000000" w:rsidRPr="00000000">
      <w:rPr>
        <w:rFonts w:ascii="Cambria" w:cs="Cambria" w:eastAsia="Cambria" w:hAnsi="Cambria"/>
        <w:color w:val="e7e6e6"/>
        <w:sz w:val="14"/>
        <w:szCs w:val="14"/>
        <w:rtl w:val="0"/>
      </w:rPr>
      <w:t xml:space="preserve"> </w:t>
    </w:r>
    <w:r w:rsidDel="00000000" w:rsidR="00000000" w:rsidRPr="00000000">
      <w:rPr>
        <w:rFonts w:ascii="Cambria" w:cs="Cambria" w:eastAsia="Cambria" w:hAnsi="Cambria"/>
        <w:b w:val="1"/>
        <w:color w:val="e7e6e6"/>
        <w:sz w:val="14"/>
        <w:szCs w:val="14"/>
        <w:rtl w:val="0"/>
      </w:rPr>
      <w:t xml:space="preserve">Studentenraad</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-888899</wp:posOffset>
          </wp:positionH>
          <wp:positionV relativeFrom="paragraph">
            <wp:posOffset>0</wp:posOffset>
          </wp:positionV>
          <wp:extent cx="6064885" cy="377825"/>
          <wp:effectExtent b="0" l="0" r="0" t="0"/>
          <wp:wrapSquare wrapText="bothSides" distB="0" distT="0" distL="114300" distR="114300"/>
          <wp:docPr id="1138"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064885" cy="37782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5028770</wp:posOffset>
          </wp:positionH>
          <wp:positionV relativeFrom="paragraph">
            <wp:posOffset>-161060</wp:posOffset>
          </wp:positionV>
          <wp:extent cx="705485" cy="732790"/>
          <wp:effectExtent b="0" l="0" r="0" t="0"/>
          <wp:wrapSquare wrapText="bothSides" distB="0" distT="0" distL="114300" distR="114300"/>
          <wp:docPr id="1137" name="image5.png"/>
          <a:graphic>
            <a:graphicData uri="http://schemas.openxmlformats.org/drawingml/2006/picture">
              <pic:pic>
                <pic:nvPicPr>
                  <pic:cNvPr id="0" name="image5.png"/>
                  <pic:cNvPicPr preferRelativeResize="0"/>
                </pic:nvPicPr>
                <pic:blipFill>
                  <a:blip r:embed="rId2"/>
                  <a:srcRect b="0" l="0" r="0" t="0"/>
                  <a:stretch>
                    <a:fillRect/>
                  </a:stretch>
                </pic:blipFill>
                <pic:spPr>
                  <a:xfrm>
                    <a:off x="0" y="0"/>
                    <a:ext cx="705485" cy="732790"/>
                  </a:xfrm>
                  <a:prstGeom prst="rect"/>
                  <a:ln/>
                </pic:spPr>
              </pic:pic>
            </a:graphicData>
          </a:graphic>
        </wp:anchor>
      </w:drawing>
    </w:r>
  </w:p>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center" w:leader="none" w:pos="4320"/>
        <w:tab w:val="right" w:leader="none" w:pos="8640"/>
      </w:tabs>
      <w:ind w:right="1701"/>
      <w:jc w:val="center"/>
      <w:rPr>
        <w:rFonts w:ascii="Cambria" w:cs="Cambria" w:eastAsia="Cambria" w:hAnsi="Cambria"/>
        <w:color w:val="000000"/>
        <w:sz w:val="14"/>
        <w:szCs w:val="14"/>
      </w:rPr>
    </w:pPr>
    <w:r w:rsidDel="00000000" w:rsidR="00000000" w:rsidRPr="00000000">
      <w:rPr>
        <w:rFonts w:ascii="Cambria" w:cs="Cambria" w:eastAsia="Cambria" w:hAnsi="Cambria"/>
        <w:color w:val="000000"/>
        <w:sz w:val="14"/>
        <w:szCs w:val="14"/>
        <w:rtl w:val="0"/>
      </w:rPr>
      <w:tab/>
      <w:t xml:space="preserve">                                                                                                    studentenraad.nl/fnwi  </w:t>
    </w:r>
    <w:r w:rsidDel="00000000" w:rsidR="00000000" w:rsidRPr="00000000">
      <w:rPr>
        <w:rFonts w:ascii="Cambria" w:cs="Cambria" w:eastAsia="Cambria" w:hAnsi="Cambria"/>
        <w:b w:val="1"/>
        <w:color w:val="e7e6e6"/>
        <w:sz w:val="16"/>
        <w:szCs w:val="16"/>
        <w:rtl w:val="0"/>
      </w:rPr>
      <w:t xml:space="preserve">~ </w:t>
    </w:r>
    <w:r w:rsidDel="00000000" w:rsidR="00000000" w:rsidRPr="00000000">
      <w:rPr>
        <w:rFonts w:ascii="Cambria" w:cs="Cambria" w:eastAsia="Cambria" w:hAnsi="Cambria"/>
        <w:color w:val="000000"/>
        <w:sz w:val="14"/>
        <w:szCs w:val="14"/>
        <w:rtl w:val="0"/>
      </w:rPr>
      <w:t xml:space="preserve"> fnwi@studentenraad.nl</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63410" cy="1185545"/>
              <wp:effectExtent b="0" l="0" r="0" t="0"/>
              <wp:wrapSquare wrapText="bothSides" distB="0" distT="0" distL="114300" distR="114300"/>
              <wp:docPr id="1131" name=""/>
              <a:graphic>
                <a:graphicData uri="http://schemas.microsoft.com/office/word/2010/wordprocessingShape">
                  <wps:wsp>
                    <wps:cNvSpPr/>
                    <wps:cNvPr id="3" name="Shape 3"/>
                    <wps:spPr>
                      <a:xfrm>
                        <a:off x="2040508" y="3363440"/>
                        <a:ext cx="6610985" cy="833120"/>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63410" cy="1185545"/>
              <wp:effectExtent b="0" l="0" r="0" t="0"/>
              <wp:wrapSquare wrapText="bothSides" distB="0" distT="0" distL="114300" distR="114300"/>
              <wp:docPr id="1131"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6963410" cy="118554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3467100</wp:posOffset>
              </wp:positionH>
              <wp:positionV relativeFrom="paragraph">
                <wp:posOffset>0</wp:posOffset>
              </wp:positionV>
              <wp:extent cx="2436495" cy="1854835"/>
              <wp:effectExtent b="0" l="0" r="0" t="0"/>
              <wp:wrapSquare wrapText="bothSides" distB="0" distT="0" distL="114300" distR="114300"/>
              <wp:docPr id="1130" name=""/>
              <a:graphic>
                <a:graphicData uri="http://schemas.microsoft.com/office/word/2010/wordprocessingShape">
                  <wps:wsp>
                    <wps:cNvSpPr/>
                    <wps:cNvPr id="2" name="Shape 2"/>
                    <wps:spPr>
                      <a:xfrm>
                        <a:off x="4303965" y="3028795"/>
                        <a:ext cx="2084070" cy="1502410"/>
                      </a:xfrm>
                      <a:prstGeom prst="rect">
                        <a:avLst/>
                      </a:prstGeom>
                      <a:noFill/>
                      <a:ln>
                        <a:noFill/>
                      </a:ln>
                    </wps:spPr>
                    <wps:txbx>
                      <w:txbxContent>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t xml:space="preserve">Postbus 94214</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1090 GE Amsterdam</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(020) 525 5878</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fnwi@studentenraad.nl</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studentenraad.nl/fnwi</w:t>
                          </w:r>
                        </w:p>
                      </w:txbxContent>
                    </wps:txbx>
                    <wps:bodyPr anchorCtr="0" anchor="t"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3467100</wp:posOffset>
              </wp:positionH>
              <wp:positionV relativeFrom="paragraph">
                <wp:posOffset>0</wp:posOffset>
              </wp:positionV>
              <wp:extent cx="2436495" cy="1854835"/>
              <wp:effectExtent b="0" l="0" r="0" t="0"/>
              <wp:wrapSquare wrapText="bothSides" distB="0" distT="0" distL="114300" distR="114300"/>
              <wp:docPr id="1130" name="image7.png"/>
              <a:graphic>
                <a:graphicData uri="http://schemas.openxmlformats.org/drawingml/2006/picture">
                  <pic:pic>
                    <pic:nvPicPr>
                      <pic:cNvPr id="0" name="image7.png"/>
                      <pic:cNvPicPr preferRelativeResize="0"/>
                    </pic:nvPicPr>
                    <pic:blipFill>
                      <a:blip r:embed="rId2"/>
                      <a:srcRect/>
                      <a:stretch>
                        <a:fillRect/>
                      </a:stretch>
                    </pic:blipFill>
                    <pic:spPr>
                      <a:xfrm>
                        <a:off x="0" y="0"/>
                        <a:ext cx="2436495" cy="1854835"/>
                      </a:xfrm>
                      <a:prstGeom prst="rect"/>
                      <a:ln/>
                    </pic:spPr>
                  </pic:pic>
                </a:graphicData>
              </a:graphic>
            </wp:anchor>
          </w:drawing>
        </mc:Fallback>
      </mc:AlternateContent>
    </w:r>
    <w:r w:rsidDel="00000000" w:rsidR="00000000" w:rsidRPr="00000000">
      <w:drawing>
        <wp:anchor allowOverlap="1" behindDoc="0" distB="504190" distT="0" distL="114300" distR="114300" hidden="0" layoutInCell="1" locked="0" relativeHeight="0" simplePos="0">
          <wp:simplePos x="0" y="0"/>
          <wp:positionH relativeFrom="column">
            <wp:posOffset>-67189</wp:posOffset>
          </wp:positionH>
          <wp:positionV relativeFrom="paragraph">
            <wp:posOffset>358140</wp:posOffset>
          </wp:positionV>
          <wp:extent cx="3366135" cy="822960"/>
          <wp:effectExtent b="0" l="0" r="0" t="0"/>
          <wp:wrapTopAndBottom distB="504190" distT="0"/>
          <wp:docPr descr="Macintosh HD:Users:Bas:Dropbox:Werk:Klanten:Studentenraad:SR Templates (Working):01 Algemene bestanden:01 Logos:Beeld- en tekstmerk (horizontaal):Beeld- en woordmerk (horizontaal)-08.png" id="1134" name="image6.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6.png"/>
                  <pic:cNvPicPr preferRelativeResize="0"/>
                </pic:nvPicPr>
                <pic:blipFill>
                  <a:blip r:embed="rId3"/>
                  <a:srcRect b="0" l="0" r="0" t="0"/>
                  <a:stretch>
                    <a:fillRect/>
                  </a:stretch>
                </pic:blipFill>
                <pic:spPr>
                  <a:xfrm>
                    <a:off x="0" y="0"/>
                    <a:ext cx="3366135" cy="822960"/>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26300" cy="1149350"/>
              <wp:effectExtent b="0" l="0" r="0" t="0"/>
              <wp:wrapSquare wrapText="bothSides" distB="0" distT="0" distL="114300" distR="114300"/>
              <wp:docPr id="1132" name=""/>
              <a:graphic>
                <a:graphicData uri="http://schemas.microsoft.com/office/word/2010/wordprocessingShape">
                  <wps:wsp>
                    <wps:cNvSpPr/>
                    <wps:cNvPr id="4" name="Shape 4"/>
                    <wps:spPr>
                      <a:xfrm>
                        <a:off x="1909063" y="3381538"/>
                        <a:ext cx="6873875" cy="796925"/>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26300" cy="1149350"/>
              <wp:effectExtent b="0" l="0" r="0" t="0"/>
              <wp:wrapSquare wrapText="bothSides" distB="0" distT="0" distL="114300" distR="114300"/>
              <wp:docPr id="1132"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7226300" cy="1149350"/>
                      </a:xfrm>
                      <a:prstGeom prst="rect"/>
                      <a:ln/>
                    </pic:spPr>
                  </pic:pic>
                </a:graphicData>
              </a:graphic>
            </wp:anchor>
          </w:drawing>
        </mc:Fallback>
      </mc:AlternateContent>
    </w:r>
    <w:r w:rsidDel="00000000" w:rsidR="00000000" w:rsidRPr="00000000">
      <w:drawing>
        <wp:anchor allowOverlap="1" behindDoc="0" distB="0" distT="0" distL="114935" distR="114935" hidden="0" layoutInCell="1" locked="0" relativeHeight="0" simplePos="0">
          <wp:simplePos x="0" y="0"/>
          <wp:positionH relativeFrom="column">
            <wp:posOffset>274320</wp:posOffset>
          </wp:positionH>
          <wp:positionV relativeFrom="paragraph">
            <wp:posOffset>276860</wp:posOffset>
          </wp:positionV>
          <wp:extent cx="1808480" cy="429895"/>
          <wp:effectExtent b="0" l="0" r="0" t="0"/>
          <wp:wrapSquare wrapText="bothSides" distB="0" distT="0" distL="114935" distR="114935"/>
          <wp:docPr descr="Macintosh HD:Users:Bas:Dropbox:Werk:Klanten:Studentenraad:SR Templates (Working):01 Algemene bestanden:01 Logos:Beeld- en tekstmerk (horizontaal):Beeld- en woordmerk (horizontaal)-08.png" id="1133" name="image3.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3.png"/>
                  <pic:cNvPicPr preferRelativeResize="0"/>
                </pic:nvPicPr>
                <pic:blipFill>
                  <a:blip r:embed="rId2"/>
                  <a:srcRect b="0" l="0" r="0" t="0"/>
                  <a:stretch>
                    <a:fillRect/>
                  </a:stretch>
                </pic:blipFill>
                <pic:spPr>
                  <a:xfrm>
                    <a:off x="0" y="0"/>
                    <a:ext cx="1808480" cy="42989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1440" w:hanging="731.3385826771653"/>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
    <w:lvl w:ilvl="0">
      <w:start w:val="1"/>
      <w:numFmt w:val="decimal"/>
      <w:lvlText w:val="%1."/>
      <w:lvlJc w:val="left"/>
      <w:pPr>
        <w:ind w:left="720" w:hanging="72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4">
    <w:lvl w:ilvl="0">
      <w:start w:val="1"/>
      <w:numFmt w:val="decimal"/>
      <w:lvlText w:val="%1."/>
      <w:lvlJc w:val="left"/>
      <w:pPr>
        <w:ind w:left="720" w:hanging="72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Verdana" w:cs="Verdana" w:eastAsia="Verdana" w:hAnsi="Verdana"/>
        <w:sz w:val="24"/>
        <w:szCs w:val="24"/>
        <w:lang w:val="nl-NL"/>
      </w:rPr>
    </w:rPrDefault>
    <w:pPrDefault>
      <w:pPr>
        <w:spacing w:after="20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tandaard" w:default="1">
    <w:name w:val="Normal"/>
    <w:qFormat w:val="1"/>
  </w:style>
  <w:style w:type="paragraph" w:styleId="Kop1">
    <w:name w:val="heading 1"/>
    <w:basedOn w:val="Standaard"/>
    <w:next w:val="Standaard"/>
    <w:uiPriority w:val="9"/>
    <w:qFormat w:val="1"/>
    <w:pPr>
      <w:keepNext w:val="1"/>
      <w:keepLines w:val="1"/>
      <w:spacing w:after="120" w:before="480"/>
      <w:outlineLvl w:val="0"/>
    </w:pPr>
    <w:rPr>
      <w:b w:val="1"/>
      <w:sz w:val="48"/>
      <w:szCs w:val="48"/>
    </w:rPr>
  </w:style>
  <w:style w:type="paragraph" w:styleId="Kop2">
    <w:name w:val="heading 2"/>
    <w:basedOn w:val="Standaard"/>
    <w:next w:val="Standaard"/>
    <w:uiPriority w:val="9"/>
    <w:semiHidden w:val="1"/>
    <w:unhideWhenUsed w:val="1"/>
    <w:qFormat w:val="1"/>
    <w:pPr>
      <w:keepNext w:val="1"/>
      <w:keepLines w:val="1"/>
      <w:spacing w:after="80" w:before="360"/>
      <w:outlineLvl w:val="1"/>
    </w:pPr>
    <w:rPr>
      <w:b w:val="1"/>
      <w:sz w:val="36"/>
      <w:szCs w:val="36"/>
    </w:rPr>
  </w:style>
  <w:style w:type="paragraph" w:styleId="Kop3">
    <w:name w:val="heading 3"/>
    <w:basedOn w:val="Standaard"/>
    <w:next w:val="Standaard"/>
    <w:uiPriority w:val="9"/>
    <w:semiHidden w:val="1"/>
    <w:unhideWhenUsed w:val="1"/>
    <w:qFormat w:val="1"/>
    <w:pPr>
      <w:keepNext w:val="1"/>
      <w:keepLines w:val="1"/>
      <w:spacing w:after="80" w:before="280"/>
      <w:outlineLvl w:val="2"/>
    </w:pPr>
    <w:rPr>
      <w:b w:val="1"/>
      <w:sz w:val="28"/>
      <w:szCs w:val="28"/>
    </w:rPr>
  </w:style>
  <w:style w:type="paragraph" w:styleId="Kop4">
    <w:name w:val="heading 4"/>
    <w:basedOn w:val="Standaard"/>
    <w:next w:val="Standaard"/>
    <w:uiPriority w:val="9"/>
    <w:semiHidden w:val="1"/>
    <w:unhideWhenUsed w:val="1"/>
    <w:qFormat w:val="1"/>
    <w:pPr>
      <w:keepNext w:val="1"/>
      <w:keepLines w:val="1"/>
      <w:spacing w:after="40" w:before="240"/>
      <w:outlineLvl w:val="3"/>
    </w:pPr>
    <w:rPr>
      <w:b w:val="1"/>
    </w:rPr>
  </w:style>
  <w:style w:type="paragraph" w:styleId="Kop5">
    <w:name w:val="heading 5"/>
    <w:basedOn w:val="Standaard"/>
    <w:next w:val="Standaard"/>
    <w:uiPriority w:val="9"/>
    <w:semiHidden w:val="1"/>
    <w:unhideWhenUsed w:val="1"/>
    <w:qFormat w:val="1"/>
    <w:pPr>
      <w:keepNext w:val="1"/>
      <w:keepLines w:val="1"/>
      <w:spacing w:after="40" w:before="220"/>
      <w:outlineLvl w:val="4"/>
    </w:pPr>
    <w:rPr>
      <w:b w:val="1"/>
      <w:sz w:val="22"/>
      <w:szCs w:val="22"/>
    </w:rPr>
  </w:style>
  <w:style w:type="paragraph" w:styleId="Kop6">
    <w:name w:val="heading 6"/>
    <w:basedOn w:val="Standaard"/>
    <w:next w:val="Standaard"/>
    <w:uiPriority w:val="9"/>
    <w:semiHidden w:val="1"/>
    <w:unhideWhenUsed w:val="1"/>
    <w:qFormat w:val="1"/>
    <w:pPr>
      <w:keepNext w:val="1"/>
      <w:keepLines w:val="1"/>
      <w:spacing w:after="40" w:before="200"/>
      <w:outlineLvl w:val="5"/>
    </w:pPr>
    <w:rPr>
      <w:b w:val="1"/>
      <w:sz w:val="20"/>
      <w:szCs w:val="20"/>
    </w:rPr>
  </w:style>
  <w:style w:type="character" w:styleId="Standaardalinea-lettertype" w:default="1">
    <w:name w:val="Default Paragraph Font"/>
    <w:uiPriority w:val="1"/>
    <w:semiHidden w:val="1"/>
    <w:unhideWhenUsed w:val="1"/>
  </w:style>
  <w:style w:type="table" w:styleId="Standaardtabel" w:default="1">
    <w:name w:val="Normal Table"/>
    <w:uiPriority w:val="99"/>
    <w:semiHidden w:val="1"/>
    <w:unhideWhenUsed w:val="1"/>
    <w:tblPr>
      <w:tblInd w:w="0.0" w:type="dxa"/>
      <w:tblCellMar>
        <w:top w:w="0.0" w:type="dxa"/>
        <w:left w:w="108.0" w:type="dxa"/>
        <w:bottom w:w="0.0" w:type="dxa"/>
        <w:right w:w="108.0" w:type="dxa"/>
      </w:tblCellMar>
    </w:tblPr>
  </w:style>
  <w:style w:type="numbering" w:styleId="Geenlijst"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el">
    <w:name w:val="Title"/>
    <w:basedOn w:val="Standaard"/>
    <w:next w:val="Standaard"/>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table" w:styleId="TableNormal78" w:customStyle="1">
    <w:name w:val="Table Normal78"/>
    <w:tblPr>
      <w:tblCellMar>
        <w:top w:w="0.0" w:type="dxa"/>
        <w:left w:w="0.0" w:type="dxa"/>
        <w:bottom w:w="0.0" w:type="dxa"/>
        <w:right w:w="0.0" w:type="dxa"/>
      </w:tblCellMar>
    </w:tblPr>
  </w:style>
  <w:style w:type="table" w:styleId="TableNormal77" w:customStyle="1">
    <w:name w:val="Table Normal77"/>
    <w:tblPr>
      <w:tblCellMar>
        <w:top w:w="0.0" w:type="dxa"/>
        <w:left w:w="0.0" w:type="dxa"/>
        <w:bottom w:w="0.0" w:type="dxa"/>
        <w:right w:w="0.0" w:type="dxa"/>
      </w:tblCellMar>
    </w:tblPr>
  </w:style>
  <w:style w:type="table" w:styleId="TableNormal76" w:customStyle="1">
    <w:name w:val="Table Normal76"/>
    <w:tblPr>
      <w:tblCellMar>
        <w:top w:w="0.0" w:type="dxa"/>
        <w:left w:w="0.0" w:type="dxa"/>
        <w:bottom w:w="0.0" w:type="dxa"/>
        <w:right w:w="0.0" w:type="dxa"/>
      </w:tblCellMar>
    </w:tblPr>
  </w:style>
  <w:style w:type="table" w:styleId="TableNormal75" w:customStyle="1">
    <w:name w:val="Table Normal75"/>
    <w:tblPr>
      <w:tblCellMar>
        <w:top w:w="0.0" w:type="dxa"/>
        <w:left w:w="0.0" w:type="dxa"/>
        <w:bottom w:w="0.0" w:type="dxa"/>
        <w:right w:w="0.0" w:type="dxa"/>
      </w:tblCellMar>
    </w:tblPr>
  </w:style>
  <w:style w:type="table" w:styleId="TableNormal74" w:customStyle="1">
    <w:name w:val="Table Normal74"/>
    <w:tblPr>
      <w:tblCellMar>
        <w:top w:w="0.0" w:type="dxa"/>
        <w:left w:w="0.0" w:type="dxa"/>
        <w:bottom w:w="0.0" w:type="dxa"/>
        <w:right w:w="0.0" w:type="dxa"/>
      </w:tblCellMar>
    </w:tblPr>
  </w:style>
  <w:style w:type="table" w:styleId="TableNormal73" w:customStyle="1">
    <w:name w:val="Table Normal73"/>
    <w:tblPr>
      <w:tblCellMar>
        <w:top w:w="0.0" w:type="dxa"/>
        <w:left w:w="0.0" w:type="dxa"/>
        <w:bottom w:w="0.0" w:type="dxa"/>
        <w:right w:w="0.0" w:type="dxa"/>
      </w:tblCellMar>
    </w:tblPr>
  </w:style>
  <w:style w:type="table" w:styleId="TableNormal72" w:customStyle="1">
    <w:name w:val="Table Normal72"/>
    <w:tblPr>
      <w:tblCellMar>
        <w:top w:w="0.0" w:type="dxa"/>
        <w:left w:w="0.0" w:type="dxa"/>
        <w:bottom w:w="0.0" w:type="dxa"/>
        <w:right w:w="0.0" w:type="dxa"/>
      </w:tblCellMar>
    </w:tblPr>
  </w:style>
  <w:style w:type="table" w:styleId="TableNormal71" w:customStyle="1">
    <w:name w:val="Table Normal71"/>
    <w:tblPr>
      <w:tblCellMar>
        <w:top w:w="0.0" w:type="dxa"/>
        <w:left w:w="0.0" w:type="dxa"/>
        <w:bottom w:w="0.0" w:type="dxa"/>
        <w:right w:w="0.0" w:type="dxa"/>
      </w:tblCellMar>
    </w:tblPr>
  </w:style>
  <w:style w:type="table" w:styleId="TableNormal70" w:customStyle="1">
    <w:name w:val="Table Normal70"/>
    <w:tblPr>
      <w:tblCellMar>
        <w:top w:w="0.0" w:type="dxa"/>
        <w:left w:w="0.0" w:type="dxa"/>
        <w:bottom w:w="0.0" w:type="dxa"/>
        <w:right w:w="0.0" w:type="dxa"/>
      </w:tblCellMar>
    </w:tblPr>
  </w:style>
  <w:style w:type="table" w:styleId="TableNormal69" w:customStyle="1">
    <w:name w:val="Table Normal69"/>
    <w:tblPr>
      <w:tblCellMar>
        <w:top w:w="0.0" w:type="dxa"/>
        <w:left w:w="0.0" w:type="dxa"/>
        <w:bottom w:w="0.0" w:type="dxa"/>
        <w:right w:w="0.0" w:type="dxa"/>
      </w:tblCellMar>
    </w:tblPr>
  </w:style>
  <w:style w:type="table" w:styleId="TableNormal68" w:customStyle="1">
    <w:name w:val="Table Normal68"/>
    <w:tblPr>
      <w:tblCellMar>
        <w:top w:w="0.0" w:type="dxa"/>
        <w:left w:w="0.0" w:type="dxa"/>
        <w:bottom w:w="0.0" w:type="dxa"/>
        <w:right w:w="0.0" w:type="dxa"/>
      </w:tblCellMar>
    </w:tblPr>
  </w:style>
  <w:style w:type="table" w:styleId="TableNormal67" w:customStyle="1">
    <w:name w:val="Table Normal67"/>
    <w:tblPr>
      <w:tblCellMar>
        <w:top w:w="0.0" w:type="dxa"/>
        <w:left w:w="0.0" w:type="dxa"/>
        <w:bottom w:w="0.0" w:type="dxa"/>
        <w:right w:w="0.0" w:type="dxa"/>
      </w:tblCellMar>
    </w:tblPr>
  </w:style>
  <w:style w:type="table" w:styleId="TableNormal66" w:customStyle="1">
    <w:name w:val="Table Normal66"/>
    <w:tblPr>
      <w:tblCellMar>
        <w:top w:w="0.0" w:type="dxa"/>
        <w:left w:w="0.0" w:type="dxa"/>
        <w:bottom w:w="0.0" w:type="dxa"/>
        <w:right w:w="0.0" w:type="dxa"/>
      </w:tblCellMar>
    </w:tblPr>
  </w:style>
  <w:style w:type="table" w:styleId="TableNormal65" w:customStyle="1">
    <w:name w:val="Table Normal65"/>
    <w:tblPr>
      <w:tblCellMar>
        <w:top w:w="0.0" w:type="dxa"/>
        <w:left w:w="0.0" w:type="dxa"/>
        <w:bottom w:w="0.0" w:type="dxa"/>
        <w:right w:w="0.0" w:type="dxa"/>
      </w:tblCellMar>
    </w:tblPr>
  </w:style>
  <w:style w:type="table" w:styleId="TableNormal64" w:customStyle="1">
    <w:name w:val="Table Normal64"/>
    <w:tblPr>
      <w:tblCellMar>
        <w:top w:w="0.0" w:type="dxa"/>
        <w:left w:w="0.0" w:type="dxa"/>
        <w:bottom w:w="0.0" w:type="dxa"/>
        <w:right w:w="0.0" w:type="dxa"/>
      </w:tblCellMar>
    </w:tblPr>
  </w:style>
  <w:style w:type="table" w:styleId="TableNormal63" w:customStyle="1">
    <w:name w:val="Table Normal63"/>
    <w:tblPr>
      <w:tblCellMar>
        <w:top w:w="0.0" w:type="dxa"/>
        <w:left w:w="0.0" w:type="dxa"/>
        <w:bottom w:w="0.0" w:type="dxa"/>
        <w:right w:w="0.0" w:type="dxa"/>
      </w:tblCellMar>
    </w:tblPr>
  </w:style>
  <w:style w:type="table" w:styleId="TableNormal62" w:customStyle="1">
    <w:name w:val="Table Normal62"/>
    <w:tblPr>
      <w:tblCellMar>
        <w:top w:w="0.0" w:type="dxa"/>
        <w:left w:w="0.0" w:type="dxa"/>
        <w:bottom w:w="0.0" w:type="dxa"/>
        <w:right w:w="0.0" w:type="dxa"/>
      </w:tblCellMar>
    </w:tblPr>
  </w:style>
  <w:style w:type="table" w:styleId="TableNormal61" w:customStyle="1">
    <w:name w:val="Table Normal61"/>
    <w:tblPr>
      <w:tblCellMar>
        <w:top w:w="0.0" w:type="dxa"/>
        <w:left w:w="0.0" w:type="dxa"/>
        <w:bottom w:w="0.0" w:type="dxa"/>
        <w:right w:w="0.0" w:type="dxa"/>
      </w:tblCellMar>
    </w:tblPr>
  </w:style>
  <w:style w:type="table" w:styleId="TableNormal60" w:customStyle="1">
    <w:name w:val="Table Normal60"/>
    <w:tblPr>
      <w:tblCellMar>
        <w:top w:w="0.0" w:type="dxa"/>
        <w:left w:w="0.0" w:type="dxa"/>
        <w:bottom w:w="0.0" w:type="dxa"/>
        <w:right w:w="0.0" w:type="dxa"/>
      </w:tblCellMar>
    </w:tblPr>
  </w:style>
  <w:style w:type="table" w:styleId="TableNormal59" w:customStyle="1">
    <w:name w:val="Table Normal59"/>
    <w:tblPr>
      <w:tblCellMar>
        <w:top w:w="0.0" w:type="dxa"/>
        <w:left w:w="0.0" w:type="dxa"/>
        <w:bottom w:w="0.0" w:type="dxa"/>
        <w:right w:w="0.0" w:type="dxa"/>
      </w:tblCellMar>
    </w:tblPr>
  </w:style>
  <w:style w:type="table" w:styleId="TableNormal58" w:customStyle="1">
    <w:name w:val="Table Normal58"/>
    <w:tblPr>
      <w:tblCellMar>
        <w:top w:w="0.0" w:type="dxa"/>
        <w:left w:w="0.0" w:type="dxa"/>
        <w:bottom w:w="0.0" w:type="dxa"/>
        <w:right w:w="0.0" w:type="dxa"/>
      </w:tblCellMar>
    </w:tblPr>
  </w:style>
  <w:style w:type="table" w:styleId="TableNormal57" w:customStyle="1">
    <w:name w:val="Table Normal57"/>
    <w:tblPr>
      <w:tblCellMar>
        <w:top w:w="0.0" w:type="dxa"/>
        <w:left w:w="0.0" w:type="dxa"/>
        <w:bottom w:w="0.0" w:type="dxa"/>
        <w:right w:w="0.0" w:type="dxa"/>
      </w:tblCellMar>
    </w:tblPr>
  </w:style>
  <w:style w:type="table" w:styleId="TableNormal56" w:customStyle="1">
    <w:name w:val="Table Normal56"/>
    <w:tblPr>
      <w:tblCellMar>
        <w:top w:w="0.0" w:type="dxa"/>
        <w:left w:w="0.0" w:type="dxa"/>
        <w:bottom w:w="0.0" w:type="dxa"/>
        <w:right w:w="0.0" w:type="dxa"/>
      </w:tblCellMar>
    </w:tblPr>
  </w:style>
  <w:style w:type="table" w:styleId="TableNormal55" w:customStyle="1">
    <w:name w:val="Table Normal55"/>
    <w:tblPr>
      <w:tblCellMar>
        <w:top w:w="0.0" w:type="dxa"/>
        <w:left w:w="0.0" w:type="dxa"/>
        <w:bottom w:w="0.0" w:type="dxa"/>
        <w:right w:w="0.0" w:type="dxa"/>
      </w:tblCellMar>
    </w:tblPr>
  </w:style>
  <w:style w:type="table" w:styleId="TableNormal54" w:customStyle="1">
    <w:name w:val="Table Normal54"/>
    <w:tblPr>
      <w:tblCellMar>
        <w:top w:w="0.0" w:type="dxa"/>
        <w:left w:w="0.0" w:type="dxa"/>
        <w:bottom w:w="0.0" w:type="dxa"/>
        <w:right w:w="0.0" w:type="dxa"/>
      </w:tblCellMar>
    </w:tblPr>
  </w:style>
  <w:style w:type="table" w:styleId="TableNormal53" w:customStyle="1">
    <w:name w:val="Table Normal53"/>
    <w:tblPr>
      <w:tblCellMar>
        <w:top w:w="0.0" w:type="dxa"/>
        <w:left w:w="0.0" w:type="dxa"/>
        <w:bottom w:w="0.0" w:type="dxa"/>
        <w:right w:w="0.0" w:type="dxa"/>
      </w:tblCellMar>
    </w:tblPr>
  </w:style>
  <w:style w:type="table" w:styleId="TableNormal52" w:customStyle="1">
    <w:name w:val="Table Normal52"/>
    <w:tblPr>
      <w:tblCellMar>
        <w:top w:w="0.0" w:type="dxa"/>
        <w:left w:w="0.0" w:type="dxa"/>
        <w:bottom w:w="0.0" w:type="dxa"/>
        <w:right w:w="0.0" w:type="dxa"/>
      </w:tblCellMar>
    </w:tblPr>
  </w:style>
  <w:style w:type="table" w:styleId="TableNormal51" w:customStyle="1">
    <w:name w:val="Table Normal51"/>
    <w:tblPr>
      <w:tblCellMar>
        <w:top w:w="0.0" w:type="dxa"/>
        <w:left w:w="0.0" w:type="dxa"/>
        <w:bottom w:w="0.0" w:type="dxa"/>
        <w:right w:w="0.0" w:type="dxa"/>
      </w:tblCellMar>
    </w:tblPr>
  </w:style>
  <w:style w:type="table" w:styleId="TableNormal50" w:customStyle="1">
    <w:name w:val="Table Normal50"/>
    <w:tblPr>
      <w:tblCellMar>
        <w:top w:w="0.0" w:type="dxa"/>
        <w:left w:w="0.0" w:type="dxa"/>
        <w:bottom w:w="0.0" w:type="dxa"/>
        <w:right w:w="0.0" w:type="dxa"/>
      </w:tblCellMar>
    </w:tblPr>
  </w:style>
  <w:style w:type="table" w:styleId="TableNormal49" w:customStyle="1">
    <w:name w:val="Table Normal49"/>
    <w:tblPr>
      <w:tblCellMar>
        <w:top w:w="0.0" w:type="dxa"/>
        <w:left w:w="0.0" w:type="dxa"/>
        <w:bottom w:w="0.0" w:type="dxa"/>
        <w:right w:w="0.0" w:type="dxa"/>
      </w:tblCellMar>
    </w:tblPr>
  </w:style>
  <w:style w:type="table" w:styleId="TableNormal48" w:customStyle="1">
    <w:name w:val="Table Normal48"/>
    <w:tblPr>
      <w:tblCellMar>
        <w:top w:w="0.0" w:type="dxa"/>
        <w:left w:w="0.0" w:type="dxa"/>
        <w:bottom w:w="0.0" w:type="dxa"/>
        <w:right w:w="0.0" w:type="dxa"/>
      </w:tblCellMar>
    </w:tblPr>
  </w:style>
  <w:style w:type="table" w:styleId="TableNormal47" w:customStyle="1">
    <w:name w:val="Table Normal47"/>
    <w:tblPr>
      <w:tblCellMar>
        <w:top w:w="0.0" w:type="dxa"/>
        <w:left w:w="0.0" w:type="dxa"/>
        <w:bottom w:w="0.0" w:type="dxa"/>
        <w:right w:w="0.0" w:type="dxa"/>
      </w:tblCellMar>
    </w:tblPr>
  </w:style>
  <w:style w:type="table" w:styleId="TableNormal46" w:customStyle="1">
    <w:name w:val="Table Normal46"/>
    <w:tblPr>
      <w:tblCellMar>
        <w:top w:w="0.0" w:type="dxa"/>
        <w:left w:w="0.0" w:type="dxa"/>
        <w:bottom w:w="0.0" w:type="dxa"/>
        <w:right w:w="0.0" w:type="dxa"/>
      </w:tblCellMar>
    </w:tblPr>
  </w:style>
  <w:style w:type="table" w:styleId="TableNormal45" w:customStyle="1">
    <w:name w:val="Table Normal45"/>
    <w:tblPr>
      <w:tblCellMar>
        <w:top w:w="0.0" w:type="dxa"/>
        <w:left w:w="0.0" w:type="dxa"/>
        <w:bottom w:w="0.0" w:type="dxa"/>
        <w:right w:w="0.0" w:type="dxa"/>
      </w:tblCellMar>
    </w:tblPr>
  </w:style>
  <w:style w:type="table" w:styleId="TableNormal44" w:customStyle="1">
    <w:name w:val="Table Normal44"/>
    <w:tblPr>
      <w:tblCellMar>
        <w:top w:w="0.0" w:type="dxa"/>
        <w:left w:w="0.0" w:type="dxa"/>
        <w:bottom w:w="0.0" w:type="dxa"/>
        <w:right w:w="0.0" w:type="dxa"/>
      </w:tblCellMar>
    </w:tblPr>
  </w:style>
  <w:style w:type="table" w:styleId="TableNormal43" w:customStyle="1">
    <w:name w:val="Table Normal43"/>
    <w:tblPr>
      <w:tblCellMar>
        <w:top w:w="0.0" w:type="dxa"/>
        <w:left w:w="0.0" w:type="dxa"/>
        <w:bottom w:w="0.0" w:type="dxa"/>
        <w:right w:w="0.0" w:type="dxa"/>
      </w:tblCellMar>
    </w:tblPr>
  </w:style>
  <w:style w:type="table" w:styleId="TableNormal42" w:customStyle="1">
    <w:name w:val="Table Normal42"/>
    <w:tblPr>
      <w:tblCellMar>
        <w:top w:w="0.0" w:type="dxa"/>
        <w:left w:w="0.0" w:type="dxa"/>
        <w:bottom w:w="0.0" w:type="dxa"/>
        <w:right w:w="0.0" w:type="dxa"/>
      </w:tblCellMar>
    </w:tblPr>
  </w:style>
  <w:style w:type="table" w:styleId="TableNormal41" w:customStyle="1">
    <w:name w:val="Table Normal41"/>
    <w:tblPr>
      <w:tblCellMar>
        <w:top w:w="0.0" w:type="dxa"/>
        <w:left w:w="0.0" w:type="dxa"/>
        <w:bottom w:w="0.0" w:type="dxa"/>
        <w:right w:w="0.0" w:type="dxa"/>
      </w:tblCellMar>
    </w:tblPr>
  </w:style>
  <w:style w:type="table" w:styleId="TableNormal40" w:customStyle="1">
    <w:name w:val="Table Normal40"/>
    <w:tblPr>
      <w:tblCellMar>
        <w:top w:w="0.0" w:type="dxa"/>
        <w:left w:w="0.0" w:type="dxa"/>
        <w:bottom w:w="0.0" w:type="dxa"/>
        <w:right w:w="0.0" w:type="dxa"/>
      </w:tblCellMar>
    </w:tblPr>
  </w:style>
  <w:style w:type="table" w:styleId="TableNormal39" w:customStyle="1">
    <w:name w:val="Table Normal39"/>
    <w:tblPr>
      <w:tblCellMar>
        <w:top w:w="0.0" w:type="dxa"/>
        <w:left w:w="0.0" w:type="dxa"/>
        <w:bottom w:w="0.0" w:type="dxa"/>
        <w:right w:w="0.0" w:type="dxa"/>
      </w:tblCellMar>
    </w:tblPr>
  </w:style>
  <w:style w:type="table" w:styleId="TableNormal38" w:customStyle="1">
    <w:name w:val="Table Normal38"/>
    <w:tblPr>
      <w:tblCellMar>
        <w:top w:w="0.0" w:type="dxa"/>
        <w:left w:w="0.0" w:type="dxa"/>
        <w:bottom w:w="0.0" w:type="dxa"/>
        <w:right w:w="0.0" w:type="dxa"/>
      </w:tblCellMar>
    </w:tblPr>
  </w:style>
  <w:style w:type="table" w:styleId="TableNormal37" w:customStyle="1">
    <w:name w:val="Table Normal37"/>
    <w:tblPr>
      <w:tblCellMar>
        <w:top w:w="0.0" w:type="dxa"/>
        <w:left w:w="0.0" w:type="dxa"/>
        <w:bottom w:w="0.0" w:type="dxa"/>
        <w:right w:w="0.0" w:type="dxa"/>
      </w:tblCellMar>
    </w:tblPr>
  </w:style>
  <w:style w:type="table" w:styleId="TableNormal36" w:customStyle="1">
    <w:name w:val="Table Normal36"/>
    <w:tblPr>
      <w:tblCellMar>
        <w:top w:w="0.0" w:type="dxa"/>
        <w:left w:w="0.0" w:type="dxa"/>
        <w:bottom w:w="0.0" w:type="dxa"/>
        <w:right w:w="0.0" w:type="dxa"/>
      </w:tblCellMar>
    </w:tblPr>
  </w:style>
  <w:style w:type="table" w:styleId="TableNormal35" w:customStyle="1">
    <w:name w:val="Table Normal35"/>
    <w:tblPr>
      <w:tblCellMar>
        <w:top w:w="0.0" w:type="dxa"/>
        <w:left w:w="0.0" w:type="dxa"/>
        <w:bottom w:w="0.0" w:type="dxa"/>
        <w:right w:w="0.0" w:type="dxa"/>
      </w:tblCellMar>
    </w:tblPr>
  </w:style>
  <w:style w:type="table" w:styleId="TableNormal34" w:customStyle="1">
    <w:name w:val="Table Normal34"/>
    <w:tblPr>
      <w:tblCellMar>
        <w:top w:w="0.0" w:type="dxa"/>
        <w:left w:w="0.0" w:type="dxa"/>
        <w:bottom w:w="0.0" w:type="dxa"/>
        <w:right w:w="0.0" w:type="dxa"/>
      </w:tblCellMar>
    </w:tblPr>
  </w:style>
  <w:style w:type="table" w:styleId="TableNormal33" w:customStyle="1">
    <w:name w:val="Table Normal33"/>
    <w:tblPr>
      <w:tblCellMar>
        <w:top w:w="0.0" w:type="dxa"/>
        <w:left w:w="0.0" w:type="dxa"/>
        <w:bottom w:w="0.0" w:type="dxa"/>
        <w:right w:w="0.0" w:type="dxa"/>
      </w:tblCellMar>
    </w:tblPr>
  </w:style>
  <w:style w:type="table" w:styleId="TableNormal32" w:customStyle="1">
    <w:name w:val="Table Normal32"/>
    <w:tblPr>
      <w:tblCellMar>
        <w:top w:w="0.0" w:type="dxa"/>
        <w:left w:w="0.0" w:type="dxa"/>
        <w:bottom w:w="0.0" w:type="dxa"/>
        <w:right w:w="0.0" w:type="dxa"/>
      </w:tblCellMar>
    </w:tblPr>
  </w:style>
  <w:style w:type="table" w:styleId="TableNormal31" w:customStyle="1">
    <w:name w:val="Table Normal31"/>
    <w:tblPr>
      <w:tblCellMar>
        <w:top w:w="0.0" w:type="dxa"/>
        <w:left w:w="0.0" w:type="dxa"/>
        <w:bottom w:w="0.0" w:type="dxa"/>
        <w:right w:w="0.0" w:type="dxa"/>
      </w:tblCellMar>
    </w:tblPr>
  </w:style>
  <w:style w:type="table" w:styleId="TableNormal30" w:customStyle="1">
    <w:name w:val="Table Normal30"/>
    <w:tblPr>
      <w:tblCellMar>
        <w:top w:w="0.0" w:type="dxa"/>
        <w:left w:w="0.0" w:type="dxa"/>
        <w:bottom w:w="0.0" w:type="dxa"/>
        <w:right w:w="0.0" w:type="dxa"/>
      </w:tblCellMar>
    </w:tblPr>
  </w:style>
  <w:style w:type="table" w:styleId="TableNormal29" w:customStyle="1">
    <w:name w:val="Table Normal29"/>
    <w:tblPr>
      <w:tblCellMar>
        <w:top w:w="0.0" w:type="dxa"/>
        <w:left w:w="0.0" w:type="dxa"/>
        <w:bottom w:w="0.0" w:type="dxa"/>
        <w:right w:w="0.0" w:type="dxa"/>
      </w:tblCellMar>
    </w:tblPr>
  </w:style>
  <w:style w:type="table" w:styleId="TableNormal28" w:customStyle="1">
    <w:name w:val="Table Normal28"/>
    <w:tblPr>
      <w:tblCellMar>
        <w:top w:w="0.0" w:type="dxa"/>
        <w:left w:w="0.0" w:type="dxa"/>
        <w:bottom w:w="0.0" w:type="dxa"/>
        <w:right w:w="0.0" w:type="dxa"/>
      </w:tblCellMar>
    </w:tblPr>
  </w:style>
  <w:style w:type="table" w:styleId="TableNormal27" w:customStyle="1">
    <w:name w:val="Table Normal27"/>
    <w:tblPr>
      <w:tblCellMar>
        <w:top w:w="0.0" w:type="dxa"/>
        <w:left w:w="0.0" w:type="dxa"/>
        <w:bottom w:w="0.0" w:type="dxa"/>
        <w:right w:w="0.0" w:type="dxa"/>
      </w:tblCellMar>
    </w:tblPr>
  </w:style>
  <w:style w:type="table" w:styleId="TableNormal26" w:customStyle="1">
    <w:name w:val="Table Normal26"/>
    <w:tblPr>
      <w:tblCellMar>
        <w:top w:w="0.0" w:type="dxa"/>
        <w:left w:w="0.0" w:type="dxa"/>
        <w:bottom w:w="0.0" w:type="dxa"/>
        <w:right w:w="0.0" w:type="dxa"/>
      </w:tblCellMar>
    </w:tblPr>
  </w:style>
  <w:style w:type="table" w:styleId="TableNormal25" w:customStyle="1">
    <w:name w:val="Table Normal25"/>
    <w:tblPr>
      <w:tblCellMar>
        <w:top w:w="0.0" w:type="dxa"/>
        <w:left w:w="0.0" w:type="dxa"/>
        <w:bottom w:w="0.0" w:type="dxa"/>
        <w:right w:w="0.0" w:type="dxa"/>
      </w:tblCellMar>
    </w:tblPr>
  </w:style>
  <w:style w:type="table" w:styleId="TableNormal24" w:customStyle="1">
    <w:name w:val="Table Normal24"/>
    <w:tblPr>
      <w:tblCellMar>
        <w:top w:w="0.0" w:type="dxa"/>
        <w:left w:w="0.0" w:type="dxa"/>
        <w:bottom w:w="0.0" w:type="dxa"/>
        <w:right w:w="0.0" w:type="dxa"/>
      </w:tblCellMar>
    </w:tblPr>
  </w:style>
  <w:style w:type="table" w:styleId="TableNormal23" w:customStyle="1">
    <w:name w:val="Table Normal23"/>
    <w:tblPr>
      <w:tblCellMar>
        <w:top w:w="0.0" w:type="dxa"/>
        <w:left w:w="0.0" w:type="dxa"/>
        <w:bottom w:w="0.0" w:type="dxa"/>
        <w:right w:w="0.0" w:type="dxa"/>
      </w:tblCellMar>
    </w:tblPr>
  </w:style>
  <w:style w:type="table" w:styleId="TableNormal22" w:customStyle="1">
    <w:name w:val="Table Normal22"/>
    <w:tblPr>
      <w:tblCellMar>
        <w:top w:w="0.0" w:type="dxa"/>
        <w:left w:w="0.0" w:type="dxa"/>
        <w:bottom w:w="0.0" w:type="dxa"/>
        <w:right w:w="0.0" w:type="dxa"/>
      </w:tblCellMar>
    </w:tblPr>
  </w:style>
  <w:style w:type="table" w:styleId="TableNormal21" w:customStyle="1">
    <w:name w:val="Table Normal21"/>
    <w:tblPr>
      <w:tblCellMar>
        <w:top w:w="0.0" w:type="dxa"/>
        <w:left w:w="0.0" w:type="dxa"/>
        <w:bottom w:w="0.0" w:type="dxa"/>
        <w:right w:w="0.0" w:type="dxa"/>
      </w:tblCellMar>
    </w:tblPr>
  </w:style>
  <w:style w:type="table" w:styleId="TableNormal20" w:customStyle="1">
    <w:name w:val="Table Normal20"/>
    <w:tblPr>
      <w:tblCellMar>
        <w:top w:w="0.0" w:type="dxa"/>
        <w:left w:w="0.0" w:type="dxa"/>
        <w:bottom w:w="0.0" w:type="dxa"/>
        <w:right w:w="0.0" w:type="dxa"/>
      </w:tblCellMar>
    </w:tblPr>
  </w:style>
  <w:style w:type="table" w:styleId="TableNormal19" w:customStyle="1">
    <w:name w:val="Table Normal19"/>
    <w:tblPr>
      <w:tblCellMar>
        <w:top w:w="0.0" w:type="dxa"/>
        <w:left w:w="0.0" w:type="dxa"/>
        <w:bottom w:w="0.0" w:type="dxa"/>
        <w:right w:w="0.0" w:type="dxa"/>
      </w:tblCellMar>
    </w:tblPr>
  </w:style>
  <w:style w:type="table" w:styleId="TableNormal18" w:customStyle="1">
    <w:name w:val="Table Normal18"/>
    <w:tblPr>
      <w:tblCellMar>
        <w:top w:w="0.0" w:type="dxa"/>
        <w:left w:w="0.0" w:type="dxa"/>
        <w:bottom w:w="0.0" w:type="dxa"/>
        <w:right w:w="0.0" w:type="dxa"/>
      </w:tblCellMar>
    </w:tblPr>
  </w:style>
  <w:style w:type="table" w:styleId="TableNormal17" w:customStyle="1">
    <w:name w:val="Table Normal17"/>
    <w:tblPr>
      <w:tblCellMar>
        <w:top w:w="0.0" w:type="dxa"/>
        <w:left w:w="0.0" w:type="dxa"/>
        <w:bottom w:w="0.0" w:type="dxa"/>
        <w:right w:w="0.0" w:type="dxa"/>
      </w:tblCellMar>
    </w:tblPr>
  </w:style>
  <w:style w:type="table" w:styleId="TableNormal16" w:customStyle="1">
    <w:name w:val="Table Normal16"/>
    <w:tblPr>
      <w:tblCellMar>
        <w:top w:w="0.0" w:type="dxa"/>
        <w:left w:w="0.0" w:type="dxa"/>
        <w:bottom w:w="0.0" w:type="dxa"/>
        <w:right w:w="0.0" w:type="dxa"/>
      </w:tblCellMar>
    </w:tblPr>
  </w:style>
  <w:style w:type="table" w:styleId="TableNormal15" w:customStyle="1">
    <w:name w:val="Table Normal15"/>
    <w:tblPr>
      <w:tblCellMar>
        <w:top w:w="0.0" w:type="dxa"/>
        <w:left w:w="0.0" w:type="dxa"/>
        <w:bottom w:w="0.0" w:type="dxa"/>
        <w:right w:w="0.0" w:type="dxa"/>
      </w:tblCellMar>
    </w:tblPr>
  </w:style>
  <w:style w:type="table" w:styleId="TableNormal14" w:customStyle="1">
    <w:name w:val="Table Normal14"/>
    <w:tblPr>
      <w:tblCellMar>
        <w:top w:w="0.0" w:type="dxa"/>
        <w:left w:w="0.0" w:type="dxa"/>
        <w:bottom w:w="0.0" w:type="dxa"/>
        <w:right w:w="0.0" w:type="dxa"/>
      </w:tblCellMar>
    </w:tblPr>
  </w:style>
  <w:style w:type="table" w:styleId="TableNormal13" w:customStyle="1">
    <w:name w:val="Table Normal13"/>
    <w:tblPr>
      <w:tblCellMar>
        <w:top w:w="0.0" w:type="dxa"/>
        <w:left w:w="0.0" w:type="dxa"/>
        <w:bottom w:w="0.0" w:type="dxa"/>
        <w:right w:w="0.0" w:type="dxa"/>
      </w:tblCellMar>
    </w:tblPr>
  </w:style>
  <w:style w:type="table" w:styleId="TableNormal12" w:customStyle="1">
    <w:name w:val="Table Normal12"/>
    <w:tblPr>
      <w:tblCellMar>
        <w:top w:w="0.0" w:type="dxa"/>
        <w:left w:w="0.0" w:type="dxa"/>
        <w:bottom w:w="0.0" w:type="dxa"/>
        <w:right w:w="0.0" w:type="dxa"/>
      </w:tblCellMar>
    </w:tblPr>
  </w:style>
  <w:style w:type="table" w:styleId="TableNormal11" w:customStyle="1">
    <w:name w:val="Table Normal11"/>
    <w:tblPr>
      <w:tblCellMar>
        <w:top w:w="0.0" w:type="dxa"/>
        <w:left w:w="0.0" w:type="dxa"/>
        <w:bottom w:w="0.0" w:type="dxa"/>
        <w:right w:w="0.0" w:type="dxa"/>
      </w:tblCellMar>
    </w:tblPr>
  </w:style>
  <w:style w:type="table" w:styleId="TableNormal10" w:customStyle="1">
    <w:name w:val="Table Normal10"/>
    <w:tblPr>
      <w:tblCellMar>
        <w:top w:w="0.0" w:type="dxa"/>
        <w:left w:w="0.0" w:type="dxa"/>
        <w:bottom w:w="0.0" w:type="dxa"/>
        <w:right w:w="0.0" w:type="dxa"/>
      </w:tblCellMar>
    </w:tblPr>
  </w:style>
  <w:style w:type="table" w:styleId="TableNormal9" w:customStyle="1">
    <w:name w:val="Table Normal9"/>
    <w:tblPr>
      <w:tblCellMar>
        <w:top w:w="0.0" w:type="dxa"/>
        <w:left w:w="0.0" w:type="dxa"/>
        <w:bottom w:w="0.0" w:type="dxa"/>
        <w:right w:w="0.0" w:type="dxa"/>
      </w:tblCellMar>
    </w:tblPr>
  </w:style>
  <w:style w:type="table" w:styleId="TableNormal8" w:customStyle="1">
    <w:name w:val="Table Normal8"/>
    <w:tblPr>
      <w:tblCellMar>
        <w:top w:w="0.0" w:type="dxa"/>
        <w:left w:w="0.0" w:type="dxa"/>
        <w:bottom w:w="0.0" w:type="dxa"/>
        <w:right w:w="0.0" w:type="dxa"/>
      </w:tblCellMar>
    </w:tblPr>
  </w:style>
  <w:style w:type="table" w:styleId="TableNormal7" w:customStyle="1">
    <w:name w:val="Table Normal7"/>
    <w:tblPr>
      <w:tblCellMar>
        <w:top w:w="0.0" w:type="dxa"/>
        <w:left w:w="0.0" w:type="dxa"/>
        <w:bottom w:w="0.0" w:type="dxa"/>
        <w:right w:w="0.0" w:type="dxa"/>
      </w:tblCellMar>
    </w:tblPr>
  </w:style>
  <w:style w:type="table" w:styleId="TableNormal6" w:customStyle="1">
    <w:name w:val="Table Normal6"/>
    <w:tblPr>
      <w:tblCellMar>
        <w:top w:w="0.0" w:type="dxa"/>
        <w:left w:w="0.0" w:type="dxa"/>
        <w:bottom w:w="0.0" w:type="dxa"/>
        <w:right w:w="0.0" w:type="dxa"/>
      </w:tblCellMar>
    </w:tblPr>
  </w:style>
  <w:style w:type="table" w:styleId="TableNormal5" w:customStyle="1">
    <w:name w:val="Table Normal5"/>
    <w:tblPr>
      <w:tblCellMar>
        <w:top w:w="0.0" w:type="dxa"/>
        <w:left w:w="0.0" w:type="dxa"/>
        <w:bottom w:w="0.0" w:type="dxa"/>
        <w:right w:w="0.0" w:type="dxa"/>
      </w:tblCellMar>
    </w:tblPr>
  </w:style>
  <w:style w:type="table" w:styleId="TableNormal4" w:customStyle="1">
    <w:name w:val="Table Normal4"/>
    <w:tblPr>
      <w:tblCellMar>
        <w:top w:w="0.0" w:type="dxa"/>
        <w:left w:w="0.0" w:type="dxa"/>
        <w:bottom w:w="0.0" w:type="dxa"/>
        <w:right w:w="0.0" w:type="dxa"/>
      </w:tblCellMar>
    </w:tblPr>
  </w:style>
  <w:style w:type="table" w:styleId="TableNormal3" w:customStyle="1">
    <w:name w:val="Table Normal3"/>
    <w:tblPr>
      <w:tblCellMar>
        <w:top w:w="0.0" w:type="dxa"/>
        <w:left w:w="0.0" w:type="dxa"/>
        <w:bottom w:w="0.0" w:type="dxa"/>
        <w:right w:w="0.0" w:type="dxa"/>
      </w:tblCellMar>
    </w:tblPr>
  </w:style>
  <w:style w:type="table" w:styleId="TableNormal2a" w:customStyle="1">
    <w:name w:val="Table Normal2"/>
    <w:tblPr>
      <w:tblCellMar>
        <w:top w:w="0.0" w:type="dxa"/>
        <w:left w:w="0.0" w:type="dxa"/>
        <w:bottom w:w="0.0" w:type="dxa"/>
        <w:right w:w="0.0" w:type="dxa"/>
      </w:tblCellMar>
    </w:tblPr>
  </w:style>
  <w:style w:type="table" w:styleId="TableNormal1a" w:customStyle="1">
    <w:name w:val="Table Normal1"/>
    <w:tblPr>
      <w:tblCellMar>
        <w:top w:w="0.0" w:type="dxa"/>
        <w:left w:w="0.0" w:type="dxa"/>
        <w:bottom w:w="0.0" w:type="dxa"/>
        <w:right w:w="0.0" w:type="dxa"/>
      </w:tblCellMar>
    </w:tblPr>
  </w:style>
  <w:style w:type="paragraph" w:styleId="Ondertitel">
    <w:name w:val="Subtitle"/>
    <w:basedOn w:val="Standaard"/>
    <w:next w:val="Standaard"/>
    <w:uiPriority w:val="11"/>
    <w:qFormat w:val="1"/>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character" w:styleId="Verwijzingopmerking">
    <w:name w:val="annotation reference"/>
    <w:uiPriority w:val="99"/>
    <w:semiHidden w:val="1"/>
    <w:unhideWhenUsed w:val="1"/>
    <w:rPr>
      <w:sz w:val="16"/>
      <w:szCs w:val="16"/>
    </w:rPr>
  </w:style>
  <w:style w:type="paragraph" w:styleId="Onderwerpvanopmerking">
    <w:name w:val="annotation subject"/>
    <w:basedOn w:val="Tekstopmerking"/>
    <w:next w:val="Tekstopmerking"/>
    <w:link w:val="OnderwerpvanopmerkingChar1"/>
    <w:uiPriority w:val="99"/>
    <w:semiHidden w:val="1"/>
    <w:unhideWhenUsed w:val="1"/>
    <w:rPr>
      <w:b w:val="1"/>
      <w:bCs w:val="1"/>
    </w:rPr>
  </w:style>
  <w:style w:type="character" w:styleId="OnderwerpvanopmerkingChar" w:customStyle="1">
    <w:name w:val="Onderwerp van opmerking Char"/>
    <w:basedOn w:val="TekstopmerkingChar"/>
    <w:uiPriority w:val="99"/>
    <w:semiHidden w:val="1"/>
    <w:rPr>
      <w:b w:val="1"/>
      <w:bCs w:val="1"/>
      <w:sz w:val="20"/>
      <w:szCs w:val="20"/>
    </w:rPr>
  </w:style>
  <w:style w:type="paragraph" w:styleId="Tekstopmerking">
    <w:name w:val="annotation text"/>
    <w:basedOn w:val="Standaard"/>
    <w:link w:val="TekstopmerkingChar1"/>
    <w:uiPriority w:val="99"/>
    <w:semiHidden w:val="1"/>
    <w:unhideWhenUsed w:val="1"/>
    <w:rPr>
      <w:sz w:val="20"/>
      <w:szCs w:val="20"/>
    </w:rPr>
  </w:style>
  <w:style w:type="character" w:styleId="TekstopmerkingChar" w:customStyle="1">
    <w:name w:val="Tekst opmerking Char"/>
    <w:uiPriority w:val="99"/>
    <w:semiHidden w:val="1"/>
    <w:rPr>
      <w:sz w:val="20"/>
      <w:szCs w:val="20"/>
    </w:rPr>
  </w:style>
  <w:style w:type="paragraph" w:styleId="Lijstalinea">
    <w:name w:val="List Paragraph"/>
    <w:basedOn w:val="Standaard"/>
    <w:uiPriority w:val="34"/>
    <w:qFormat w:val="1"/>
    <w:rsid w:val="00460A80"/>
    <w:pPr>
      <w:ind w:left="720"/>
      <w:contextualSpacing w:val="1"/>
    </w:pPr>
  </w:style>
  <w:style w:type="paragraph" w:styleId="Geenafstand">
    <w:name w:val="No Spacing"/>
    <w:uiPriority w:val="1"/>
    <w:qFormat w:val="1"/>
    <w:rsid w:val="00C9697A"/>
  </w:style>
  <w:style w:type="paragraph" w:styleId="Ballontekst">
    <w:name w:val="Balloon Text"/>
    <w:basedOn w:val="Standaard"/>
    <w:link w:val="BallontekstChar"/>
    <w:uiPriority w:val="99"/>
    <w:semiHidden w:val="1"/>
    <w:unhideWhenUsed w:val="1"/>
    <w:rsid w:val="000A3F15"/>
    <w:rPr>
      <w:rFonts w:ascii="Segoe UI" w:cs="Segoe UI" w:hAnsi="Segoe UI"/>
      <w:sz w:val="18"/>
      <w:szCs w:val="18"/>
    </w:rPr>
  </w:style>
  <w:style w:type="character" w:styleId="BallontekstChar" w:customStyle="1">
    <w:name w:val="Ballontekst Char"/>
    <w:basedOn w:val="Standaardalinea-lettertype"/>
    <w:link w:val="Ballontekst"/>
    <w:uiPriority w:val="99"/>
    <w:semiHidden w:val="1"/>
    <w:rsid w:val="000A3F15"/>
    <w:rPr>
      <w:rFonts w:ascii="Segoe UI" w:cs="Segoe UI" w:hAnsi="Segoe UI"/>
      <w:sz w:val="18"/>
      <w:szCs w:val="18"/>
    </w:rPr>
  </w:style>
  <w:style w:type="character" w:styleId="OnderwerpvanopmerkingChar1" w:customStyle="1">
    <w:name w:val="Onderwerp van opmerking Char1"/>
    <w:basedOn w:val="TekstopmerkingChar1"/>
    <w:link w:val="Onderwerpvanopmerking"/>
    <w:uiPriority w:val="99"/>
    <w:semiHidden w:val="1"/>
    <w:rPr>
      <w:b w:val="1"/>
      <w:bCs w:val="1"/>
      <w:sz w:val="20"/>
      <w:szCs w:val="20"/>
    </w:rPr>
  </w:style>
  <w:style w:type="character" w:styleId="TekstopmerkingChar1" w:customStyle="1">
    <w:name w:val="Tekst opmerking Char1"/>
    <w:link w:val="Tekstopmerking"/>
    <w:uiPriority w:val="99"/>
    <w:semiHidden w:val="1"/>
    <w:rPr>
      <w:sz w:val="20"/>
      <w:szCs w:val="20"/>
    </w:rPr>
  </w:style>
  <w:style w:type="paragraph" w:styleId="Normaalweb">
    <w:name w:val="Normal (Web)"/>
    <w:basedOn w:val="Standaard"/>
    <w:uiPriority w:val="99"/>
    <w:semiHidden w:val="1"/>
    <w:unhideWhenUsed w:val="1"/>
    <w:rsid w:val="00A6506C"/>
    <w:pPr>
      <w:spacing w:after="100" w:afterAutospacing="1" w:before="100" w:beforeAutospacing="1"/>
    </w:pPr>
  </w:style>
  <w:style w:type="character" w:styleId="Hyperlink">
    <w:name w:val="Hyperlink"/>
    <w:basedOn w:val="Standaardalinea-lettertype"/>
    <w:uiPriority w:val="99"/>
    <w:semiHidden w:val="1"/>
    <w:unhideWhenUsed w:val="1"/>
    <w:rsid w:val="00001389"/>
    <w:rPr>
      <w:color w:val="0000ff"/>
      <w:u w:val="single"/>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fontTable" Target="fontTable.xml"/><Relationship Id="rId12" Type="http://schemas.openxmlformats.org/officeDocument/2006/relationships/footer" Target="footer2.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theme" Target="theme/theme1.xml"/><Relationship Id="rId11" Type="http://schemas.openxmlformats.org/officeDocument/2006/relationships/footer" Target="footer1.xml"/><Relationship Id="rId6" Type="http://schemas.openxmlformats.org/officeDocument/2006/relationships/customXml" Target="../customXML/item1.xml"/><Relationship Id="rId5" Type="http://schemas.openxmlformats.org/officeDocument/2006/relationships/styles" Target="styles.xml"/><Relationship Id="rId15" Type="http://schemas.openxmlformats.org/officeDocument/2006/relationships/customXml" Target="../customXML/item4.xml"/><Relationship Id="rId10"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 Id="rId2" Type="http://schemas.openxmlformats.org/officeDocument/2006/relationships/image" Target="media/image1.png"/><Relationship Id="rId3"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1mAeyioO0QN27TvZghIrx5IWjg==">CgMxLjAaHwoBMBIaChgICVIUChJ0YWJsZS5sOHY0N2VnaTZobzM4AHIhMWxjMkE1WTVodXk0dXJTWWVhUmZNOFcybm52TVVpeWxq</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EB746C73203AB345845A6E4BB36D6D2F" ma:contentTypeVersion="12" ma:contentTypeDescription="Een nieuw document maken." ma:contentTypeScope="" ma:versionID="0ba81b8254a7de2c3777bdb4271c42ab">
  <xsd:schema xmlns:xsd="http://www.w3.org/2001/XMLSchema" xmlns:xs="http://www.w3.org/2001/XMLSchema" xmlns:p="http://schemas.microsoft.com/office/2006/metadata/properties" xmlns:ns2="ce532b6b-373c-4a95-b5b3-a4a2b40c221c" xmlns:ns3="bfc7e68f-a23c-4b8a-9072-d20b54c93aa2" targetNamespace="http://schemas.microsoft.com/office/2006/metadata/properties" ma:root="true" ma:fieldsID="c9c9cde4f794ec6941ac3648d18f61c7" ns2:_="" ns3:_="">
    <xsd:import namespace="ce532b6b-373c-4a95-b5b3-a4a2b40c221c"/>
    <xsd:import namespace="bfc7e68f-a23c-4b8a-9072-d20b54c93a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32b6b-373c-4a95-b5b3-a4a2b40c22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9b6ca76-abda-4f5c-bf70-6374a71c10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c7e68f-a23c-4b8a-9072-d20b54c93a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89d78b-b0b6-4896-b2d4-729b04d5644f}" ma:internalName="TaxCatchAll" ma:showField="CatchAllData" ma:web="bfc7e68f-a23c-4b8a-9072-d20b54c93a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e532b6b-373c-4a95-b5b3-a4a2b40c221c">
      <Terms xmlns="http://schemas.microsoft.com/office/infopath/2007/PartnerControls"/>
    </lcf76f155ced4ddcb4097134ff3c332f>
    <TaxCatchAll xmlns="bfc7e68f-a23c-4b8a-9072-d20b54c93aa2"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95945E1B-DCDF-434F-96DE-8BCBCCDDC4FE}"/>
</file>

<file path=customXML/itemProps3.xml><?xml version="1.0" encoding="utf-8"?>
<ds:datastoreItem xmlns:ds="http://schemas.openxmlformats.org/officeDocument/2006/customXml" ds:itemID="{84E6BE31-3484-47BD-8FA3-0981520F9B24}"/>
</file>

<file path=customXML/itemProps4.xml><?xml version="1.0" encoding="utf-8"?>
<ds:datastoreItem xmlns:ds="http://schemas.openxmlformats.org/officeDocument/2006/customXml" ds:itemID="{B40F6888-EF7D-481A-83BB-6E5AB2341D86}"/>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dcterms:created xsi:type="dcterms:W3CDTF">2022-06-20T11:09:00Z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0x010100EB746C73203AB345845A6E4BB36D6D2F</vt:lpwstr>
  </property>
</Properties>
</file>